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AB4F" w14:textId="737DC1FF" w:rsidR="001300BD" w:rsidRPr="005C6D9E" w:rsidRDefault="003D7AAB" w:rsidP="005C6D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653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639C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ПРОВЕДЕННЯ 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>ЗАХОДУ</w:t>
      </w:r>
    </w:p>
    <w:tbl>
      <w:tblPr>
        <w:tblStyle w:val="a3"/>
        <w:tblpPr w:leftFromText="180" w:rightFromText="180" w:vertAnchor="page" w:horzAnchor="page" w:tblpX="422" w:tblpY="1981"/>
        <w:tblW w:w="10848" w:type="dxa"/>
        <w:tblLook w:val="04A0" w:firstRow="1" w:lastRow="0" w:firstColumn="1" w:lastColumn="0" w:noHBand="0" w:noVBand="1"/>
      </w:tblPr>
      <w:tblGrid>
        <w:gridCol w:w="3223"/>
        <w:gridCol w:w="4179"/>
        <w:gridCol w:w="3446"/>
      </w:tblGrid>
      <w:tr w:rsidR="005C6D9E" w:rsidRPr="00860D1A" w14:paraId="71799A7C" w14:textId="77777777" w:rsidTr="00733F4C">
        <w:tc>
          <w:tcPr>
            <w:tcW w:w="3223" w:type="dxa"/>
          </w:tcPr>
          <w:p w14:paraId="699B4817" w14:textId="77777777" w:rsidR="00013DC7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Вид заходу</w:t>
            </w:r>
          </w:p>
          <w:p w14:paraId="2B215411" w14:textId="05299B9D" w:rsidR="005C6D9E" w:rsidRPr="00860D1A" w:rsidRDefault="00013DC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DC7">
              <w:rPr>
                <w:rFonts w:ascii="Times New Roman" w:hAnsi="Times New Roman" w:cs="Times New Roman"/>
                <w:bCs/>
                <w:sz w:val="24"/>
                <w:szCs w:val="24"/>
              </w:rPr>
              <w:t>Тренінг з оволодіння практичними навичками</w:t>
            </w:r>
          </w:p>
        </w:tc>
        <w:tc>
          <w:tcPr>
            <w:tcW w:w="4179" w:type="dxa"/>
          </w:tcPr>
          <w:p w14:paraId="38A2E9B7" w14:textId="77777777" w:rsidR="005C6D9E" w:rsidRPr="002B1204" w:rsidRDefault="005C6D9E" w:rsidP="00A80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Тема заходу</w:t>
            </w:r>
          </w:p>
          <w:p w14:paraId="5CECEDA4" w14:textId="37431A47" w:rsidR="005C6D9E" w:rsidRPr="002B1204" w:rsidRDefault="002B1204" w:rsidP="002B12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Основні компоненти програми з інфекційного контролю.</w:t>
            </w:r>
            <w:r w:rsidR="00016B2D" w:rsidRPr="002B72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46" w:type="dxa"/>
          </w:tcPr>
          <w:p w14:paraId="0865967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учасників</w:t>
            </w:r>
          </w:p>
          <w:p w14:paraId="3C49ACDE" w14:textId="4197BCEB" w:rsidR="005C6D9E" w:rsidRPr="00860D1A" w:rsidRDefault="00013DC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6D9E" w:rsidRPr="00860D1A" w14:paraId="7CF26721" w14:textId="77777777" w:rsidTr="00733F4C">
        <w:tc>
          <w:tcPr>
            <w:tcW w:w="3223" w:type="dxa"/>
          </w:tcPr>
          <w:p w14:paraId="61287F1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Дата проведення</w:t>
            </w:r>
          </w:p>
          <w:p w14:paraId="69A0222A" w14:textId="4CBA3A75" w:rsidR="005C6D9E" w:rsidRPr="00860D1A" w:rsidRDefault="00C810D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16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4179" w:type="dxa"/>
          </w:tcPr>
          <w:p w14:paraId="3C16239D" w14:textId="77777777" w:rsidR="009A247F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астрономічних годин: </w:t>
            </w:r>
          </w:p>
          <w:p w14:paraId="5C3A3C12" w14:textId="4C995915" w:rsidR="00B47789" w:rsidRPr="00860D1A" w:rsidRDefault="00E24120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 20 хвилин</w:t>
            </w:r>
          </w:p>
          <w:p w14:paraId="28950055" w14:textId="77777777" w:rsidR="00B47789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академічних годин:</w:t>
            </w:r>
          </w:p>
          <w:p w14:paraId="3F4BA7C9" w14:textId="1400B8F5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4120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446" w:type="dxa"/>
          </w:tcPr>
          <w:p w14:paraId="54708D87" w14:textId="77777777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D9E" w:rsidRPr="00860D1A" w14:paraId="0CACD4CC" w14:textId="77777777" w:rsidTr="00733F4C">
        <w:tc>
          <w:tcPr>
            <w:tcW w:w="3223" w:type="dxa"/>
          </w:tcPr>
          <w:p w14:paraId="7A6B5D30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початку</w:t>
            </w:r>
          </w:p>
        </w:tc>
        <w:tc>
          <w:tcPr>
            <w:tcW w:w="4179" w:type="dxa"/>
          </w:tcPr>
          <w:p w14:paraId="03E2F28D" w14:textId="7DE5D0F4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:00 реєстрація</w:t>
            </w:r>
          </w:p>
          <w:p w14:paraId="347FC54B" w14:textId="4084EC8F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D1871" w:rsidRPr="00860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 відкриття</w:t>
            </w:r>
          </w:p>
        </w:tc>
        <w:tc>
          <w:tcPr>
            <w:tcW w:w="3446" w:type="dxa"/>
          </w:tcPr>
          <w:p w14:paraId="24C09F52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4F928119" w14:textId="77777777" w:rsidTr="00733F4C">
        <w:tc>
          <w:tcPr>
            <w:tcW w:w="3223" w:type="dxa"/>
          </w:tcPr>
          <w:p w14:paraId="475076F4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5883B86D" w14:textId="345A1EB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10:30 – 11:00</w:t>
            </w:r>
          </w:p>
          <w:p w14:paraId="74F04AE0" w14:textId="0689D15C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Відкриття заходу. Вступна лекція. </w:t>
            </w:r>
          </w:p>
        </w:tc>
        <w:tc>
          <w:tcPr>
            <w:tcW w:w="3446" w:type="dxa"/>
          </w:tcPr>
          <w:p w14:paraId="038B6B8A" w14:textId="77777777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ЧАЙЧУК Оксана –</w:t>
            </w:r>
          </w:p>
          <w:p w14:paraId="18EC6E0D" w14:textId="73D8EC98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генеральний директор</w:t>
            </w:r>
          </w:p>
          <w:p w14:paraId="41756438" w14:textId="4146BA52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32D1B294" w14:textId="77777777" w:rsidTr="00733F4C">
        <w:tc>
          <w:tcPr>
            <w:tcW w:w="3223" w:type="dxa"/>
            <w:vMerge w:val="restart"/>
          </w:tcPr>
          <w:p w14:paraId="5D6C5EF0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Погодинний виклад змісту заходу</w:t>
            </w:r>
          </w:p>
        </w:tc>
        <w:tc>
          <w:tcPr>
            <w:tcW w:w="4179" w:type="dxa"/>
          </w:tcPr>
          <w:p w14:paraId="21830C4F" w14:textId="1C2F42D5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11:00 -12:30    Компоненти програми з інфекційного контрою. </w:t>
            </w:r>
            <w:r w:rsidR="00016B2D" w:rsidRPr="002B7222">
              <w:rPr>
                <w:rFonts w:ascii="Times New Roman" w:hAnsi="Times New Roman" w:cs="Times New Roman"/>
              </w:rPr>
              <w:t>Роль бактеріологічних досліджень</w:t>
            </w:r>
          </w:p>
        </w:tc>
        <w:tc>
          <w:tcPr>
            <w:tcW w:w="3446" w:type="dxa"/>
          </w:tcPr>
          <w:p w14:paraId="1A515BA8" w14:textId="0143741B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ЛАПІН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 -</w:t>
            </w:r>
          </w:p>
          <w:p w14:paraId="51FB5AA8" w14:textId="1B92C82A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Завідувач відділу антимікробної резистентності та інфекційного контролю</w:t>
            </w:r>
          </w:p>
        </w:tc>
      </w:tr>
      <w:tr w:rsidR="00860D1A" w:rsidRPr="00860D1A" w14:paraId="45874AC3" w14:textId="77777777" w:rsidTr="00733F4C">
        <w:tc>
          <w:tcPr>
            <w:tcW w:w="3223" w:type="dxa"/>
            <w:vMerge/>
          </w:tcPr>
          <w:p w14:paraId="31BC9F8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2C419826" w14:textId="129C43B6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12:30-13:30      Огляд законодавства в сфері управління медичними відходами. Організація управління медичними відходами на рівні закладу охорони здоров’я.</w:t>
            </w:r>
          </w:p>
        </w:tc>
        <w:tc>
          <w:tcPr>
            <w:tcW w:w="3446" w:type="dxa"/>
          </w:tcPr>
          <w:p w14:paraId="1F457A32" w14:textId="4F461D6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БУРДА Тарас – </w:t>
            </w:r>
          </w:p>
          <w:p w14:paraId="14D23001" w14:textId="2D1573D3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лікар-епідеміолог  відділення моніторингу особливо небезпечних інфекцій</w:t>
            </w:r>
          </w:p>
          <w:p w14:paraId="4FA0DA7C" w14:textId="5E8846E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  <w:p w14:paraId="6B76BEEC" w14:textId="601642C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2349D999" w14:textId="77777777" w:rsidTr="00733F4C">
        <w:tc>
          <w:tcPr>
            <w:tcW w:w="3223" w:type="dxa"/>
            <w:vMerge/>
          </w:tcPr>
          <w:p w14:paraId="724BEB6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59218EB" w14:textId="61394CB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13:30-14:00  Перерва на обід</w:t>
            </w:r>
          </w:p>
        </w:tc>
        <w:tc>
          <w:tcPr>
            <w:tcW w:w="3446" w:type="dxa"/>
          </w:tcPr>
          <w:p w14:paraId="30D2D53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14E1B508" w14:textId="77777777" w:rsidTr="00733F4C">
        <w:tc>
          <w:tcPr>
            <w:tcW w:w="3223" w:type="dxa"/>
            <w:vMerge/>
          </w:tcPr>
          <w:p w14:paraId="632D94C7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6B17A18" w14:textId="6E0CA30B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14:00-15:00   </w:t>
            </w:r>
            <w:r w:rsidRPr="00860D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B1204"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855">
              <w:rPr>
                <w:rFonts w:ascii="Times New Roman" w:hAnsi="Times New Roman" w:cs="Times New Roman"/>
                <w:sz w:val="24"/>
                <w:szCs w:val="24"/>
              </w:rPr>
              <w:t>Засоби індивідуального захисту.</w:t>
            </w:r>
          </w:p>
        </w:tc>
        <w:tc>
          <w:tcPr>
            <w:tcW w:w="3446" w:type="dxa"/>
          </w:tcPr>
          <w:p w14:paraId="4DD4204E" w14:textId="2E59C5C5" w:rsidR="00860D1A" w:rsidRPr="00860D1A" w:rsidRDefault="00A67F50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РОСІЛ Устим - фармацевт</w:t>
            </w:r>
          </w:p>
          <w:p w14:paraId="41A5E8D3" w14:textId="5DE8330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9B4701C" w14:textId="77777777" w:rsidTr="00733F4C">
        <w:tc>
          <w:tcPr>
            <w:tcW w:w="3223" w:type="dxa"/>
            <w:vMerge/>
          </w:tcPr>
          <w:p w14:paraId="31EAA73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121E6C89" w14:textId="22A8FC2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15:00- 16:30   </w:t>
            </w:r>
            <w:r w:rsidR="00016B2D">
              <w:rPr>
                <w:rFonts w:ascii="Times New Roman" w:hAnsi="Times New Roman" w:cs="Times New Roman"/>
                <w:sz w:val="24"/>
                <w:szCs w:val="24"/>
              </w:rPr>
              <w:t xml:space="preserve"> Гігієна рук</w:t>
            </w:r>
            <w:r w:rsidR="008A4855">
              <w:rPr>
                <w:rFonts w:ascii="Times New Roman" w:hAnsi="Times New Roman" w:cs="Times New Roman"/>
                <w:sz w:val="24"/>
                <w:szCs w:val="24"/>
              </w:rPr>
              <w:t xml:space="preserve">. Медичний </w:t>
            </w:r>
            <w:proofErr w:type="spellStart"/>
            <w:r w:rsidR="008A4855">
              <w:rPr>
                <w:rFonts w:ascii="Times New Roman" w:hAnsi="Times New Roman" w:cs="Times New Roman"/>
                <w:sz w:val="24"/>
                <w:szCs w:val="24"/>
              </w:rPr>
              <w:t>клінінг</w:t>
            </w:r>
            <w:proofErr w:type="spellEnd"/>
            <w:r w:rsidR="008A48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6" w:type="dxa"/>
          </w:tcPr>
          <w:p w14:paraId="1F1AA996" w14:textId="17AEFD8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НОВОСАД Анастасія - Професіонал з громадського здоров’я відділу антимікробної резистентності та інфекційного контролю</w:t>
            </w:r>
          </w:p>
          <w:p w14:paraId="34367F0A" w14:textId="5CE8B0F0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8B7CCAD" w14:textId="77777777" w:rsidTr="00733F4C">
        <w:tc>
          <w:tcPr>
            <w:tcW w:w="3223" w:type="dxa"/>
            <w:vMerge/>
          </w:tcPr>
          <w:p w14:paraId="0A3DB4F9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7C545CEA" w14:textId="12027BCF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16:30-17:00 Групова вправа  Обговорення. Висновки. Заключне слово.</w:t>
            </w:r>
          </w:p>
        </w:tc>
        <w:tc>
          <w:tcPr>
            <w:tcW w:w="3446" w:type="dxa"/>
          </w:tcPr>
          <w:p w14:paraId="4B7D8082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413" w:rsidRPr="00860D1A" w14:paraId="1EB292C3" w14:textId="77777777" w:rsidTr="00733F4C">
        <w:tc>
          <w:tcPr>
            <w:tcW w:w="3223" w:type="dxa"/>
          </w:tcPr>
          <w:p w14:paraId="05D56C3A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завершення</w:t>
            </w:r>
          </w:p>
        </w:tc>
        <w:tc>
          <w:tcPr>
            <w:tcW w:w="4179" w:type="dxa"/>
            <w:vAlign w:val="center"/>
          </w:tcPr>
          <w:p w14:paraId="67A5959B" w14:textId="45C2D252" w:rsidR="002D7413" w:rsidRPr="002D7413" w:rsidRDefault="002B1204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:00-23:59  ТЕСТОВИЙ КОНТРОЛЬ</w:t>
            </w:r>
          </w:p>
        </w:tc>
        <w:tc>
          <w:tcPr>
            <w:tcW w:w="3446" w:type="dxa"/>
          </w:tcPr>
          <w:p w14:paraId="56693F69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DC7" w:rsidRPr="00860D1A" w14:paraId="57924ADF" w14:textId="77777777" w:rsidTr="00733F4C">
        <w:tc>
          <w:tcPr>
            <w:tcW w:w="3223" w:type="dxa"/>
          </w:tcPr>
          <w:p w14:paraId="48870EA6" w14:textId="77777777" w:rsidR="00013DC7" w:rsidRPr="00860D1A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14:paraId="0049E0A2" w14:textId="77777777" w:rsidR="00013DC7" w:rsidRPr="002B1204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2D3B50AA" w14:textId="77777777" w:rsidR="00013DC7" w:rsidRPr="00860D1A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DBFFDE" w14:textId="77777777" w:rsidR="001300BD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EBFA61" w14:textId="77777777" w:rsidR="001300BD" w:rsidRPr="003D7AAB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00BD" w:rsidRPr="003D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72BF"/>
    <w:multiLevelType w:val="hybridMultilevel"/>
    <w:tmpl w:val="CFAEC93C"/>
    <w:lvl w:ilvl="0" w:tplc="2154DE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21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05"/>
    <w:rsid w:val="00013DC7"/>
    <w:rsid w:val="00016B2D"/>
    <w:rsid w:val="00026BBA"/>
    <w:rsid w:val="00044896"/>
    <w:rsid w:val="00122172"/>
    <w:rsid w:val="001300BD"/>
    <w:rsid w:val="00140887"/>
    <w:rsid w:val="00147C37"/>
    <w:rsid w:val="001501F8"/>
    <w:rsid w:val="001D1656"/>
    <w:rsid w:val="002B1204"/>
    <w:rsid w:val="002D7413"/>
    <w:rsid w:val="003440C9"/>
    <w:rsid w:val="003C5C05"/>
    <w:rsid w:val="003C5E40"/>
    <w:rsid w:val="003D7AAB"/>
    <w:rsid w:val="00486257"/>
    <w:rsid w:val="00507ED9"/>
    <w:rsid w:val="005439F5"/>
    <w:rsid w:val="005C6D9E"/>
    <w:rsid w:val="0067366A"/>
    <w:rsid w:val="00692FB9"/>
    <w:rsid w:val="0073021B"/>
    <w:rsid w:val="00733F4C"/>
    <w:rsid w:val="00835337"/>
    <w:rsid w:val="008553B2"/>
    <w:rsid w:val="00860D1A"/>
    <w:rsid w:val="00873B2A"/>
    <w:rsid w:val="008962B3"/>
    <w:rsid w:val="008A4855"/>
    <w:rsid w:val="008D5262"/>
    <w:rsid w:val="008D620D"/>
    <w:rsid w:val="00957519"/>
    <w:rsid w:val="00996878"/>
    <w:rsid w:val="009A247F"/>
    <w:rsid w:val="00A1253A"/>
    <w:rsid w:val="00A1265D"/>
    <w:rsid w:val="00A65878"/>
    <w:rsid w:val="00A67F50"/>
    <w:rsid w:val="00AD4DEC"/>
    <w:rsid w:val="00AD6642"/>
    <w:rsid w:val="00B47789"/>
    <w:rsid w:val="00B75A0E"/>
    <w:rsid w:val="00BA11DC"/>
    <w:rsid w:val="00BC120A"/>
    <w:rsid w:val="00BE658F"/>
    <w:rsid w:val="00C43FD4"/>
    <w:rsid w:val="00C810DE"/>
    <w:rsid w:val="00CA561E"/>
    <w:rsid w:val="00CD0560"/>
    <w:rsid w:val="00DA2984"/>
    <w:rsid w:val="00DB15CA"/>
    <w:rsid w:val="00DB2953"/>
    <w:rsid w:val="00E1293E"/>
    <w:rsid w:val="00E13B93"/>
    <w:rsid w:val="00E1639C"/>
    <w:rsid w:val="00E24120"/>
    <w:rsid w:val="00E62FD0"/>
    <w:rsid w:val="00EA3C33"/>
    <w:rsid w:val="00EC53A3"/>
    <w:rsid w:val="00ED1871"/>
    <w:rsid w:val="00ED357B"/>
    <w:rsid w:val="00F00E94"/>
    <w:rsid w:val="00F52590"/>
    <w:rsid w:val="00F55281"/>
    <w:rsid w:val="00F76653"/>
    <w:rsid w:val="00FE0EAE"/>
    <w:rsid w:val="00FE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A097"/>
  <w15:chartTrackingRefBased/>
  <w15:docId w15:val="{6506840E-DA5E-4CE9-9269-976E2337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AA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00BD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130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Франкова Вікторія Францівна</cp:lastModifiedBy>
  <cp:revision>46</cp:revision>
  <cp:lastPrinted>2026-03-20T10:44:00Z</cp:lastPrinted>
  <dcterms:created xsi:type="dcterms:W3CDTF">2023-11-17T09:45:00Z</dcterms:created>
  <dcterms:modified xsi:type="dcterms:W3CDTF">2026-03-20T10:44:00Z</dcterms:modified>
</cp:coreProperties>
</file>