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5CAB4F" w14:textId="737DC1FF" w:rsidR="001300BD" w:rsidRPr="005C6D9E" w:rsidRDefault="003D7AAB" w:rsidP="005C6D9E">
      <w:pPr>
        <w:jc w:val="center"/>
        <w:rPr>
          <w:rFonts w:ascii="Times New Roman" w:hAnsi="Times New Roman" w:cs="Times New Roman"/>
          <w:b/>
          <w:bCs/>
          <w:sz w:val="28"/>
          <w:szCs w:val="28"/>
        </w:rPr>
      </w:pPr>
      <w:r w:rsidRPr="00F76653">
        <w:rPr>
          <w:rFonts w:ascii="Times New Roman" w:hAnsi="Times New Roman" w:cs="Times New Roman"/>
          <w:b/>
          <w:bCs/>
          <w:sz w:val="28"/>
          <w:szCs w:val="28"/>
        </w:rPr>
        <w:t>ПРОГРАМА</w:t>
      </w:r>
      <w:r w:rsidR="008553B2" w:rsidRPr="00F76653">
        <w:rPr>
          <w:rFonts w:ascii="Times New Roman" w:hAnsi="Times New Roman" w:cs="Times New Roman"/>
          <w:b/>
          <w:bCs/>
          <w:sz w:val="28"/>
          <w:szCs w:val="28"/>
        </w:rPr>
        <w:t xml:space="preserve"> </w:t>
      </w:r>
      <w:r w:rsidR="00E1639C" w:rsidRPr="00F76653">
        <w:rPr>
          <w:rFonts w:ascii="Times New Roman" w:hAnsi="Times New Roman" w:cs="Times New Roman"/>
          <w:b/>
          <w:bCs/>
          <w:sz w:val="28"/>
          <w:szCs w:val="28"/>
        </w:rPr>
        <w:t xml:space="preserve">ПРОВЕДЕННЯ </w:t>
      </w:r>
      <w:r w:rsidR="008553B2" w:rsidRPr="00F76653">
        <w:rPr>
          <w:rFonts w:ascii="Times New Roman" w:hAnsi="Times New Roman" w:cs="Times New Roman"/>
          <w:b/>
          <w:bCs/>
          <w:sz w:val="28"/>
          <w:szCs w:val="28"/>
        </w:rPr>
        <w:t>ЗАХОДУ</w:t>
      </w:r>
    </w:p>
    <w:tbl>
      <w:tblPr>
        <w:tblStyle w:val="a3"/>
        <w:tblpPr w:leftFromText="180" w:rightFromText="180" w:vertAnchor="page" w:horzAnchor="page" w:tblpX="422" w:tblpY="1981"/>
        <w:tblW w:w="10848" w:type="dxa"/>
        <w:tblLook w:val="04A0" w:firstRow="1" w:lastRow="0" w:firstColumn="1" w:lastColumn="0" w:noHBand="0" w:noVBand="1"/>
      </w:tblPr>
      <w:tblGrid>
        <w:gridCol w:w="3223"/>
        <w:gridCol w:w="4179"/>
        <w:gridCol w:w="3446"/>
      </w:tblGrid>
      <w:tr w:rsidR="005C6D9E" w:rsidRPr="00720201" w14:paraId="71799A7C" w14:textId="77777777" w:rsidTr="00733F4C">
        <w:tc>
          <w:tcPr>
            <w:tcW w:w="3223" w:type="dxa"/>
          </w:tcPr>
          <w:p w14:paraId="699B4817" w14:textId="77777777" w:rsidR="00013DC7" w:rsidRPr="00720201" w:rsidRDefault="005C6D9E" w:rsidP="00A807E1">
            <w:pPr>
              <w:rPr>
                <w:rFonts w:ascii="Times New Roman" w:hAnsi="Times New Roman" w:cs="Times New Roman"/>
                <w:sz w:val="20"/>
                <w:szCs w:val="20"/>
              </w:rPr>
            </w:pPr>
            <w:r w:rsidRPr="00720201">
              <w:rPr>
                <w:rFonts w:ascii="Times New Roman" w:hAnsi="Times New Roman" w:cs="Times New Roman"/>
                <w:sz w:val="20"/>
                <w:szCs w:val="20"/>
              </w:rPr>
              <w:t>Вид заходу</w:t>
            </w:r>
          </w:p>
          <w:p w14:paraId="2B215411" w14:textId="05299B9D" w:rsidR="005C6D9E" w:rsidRPr="00720201" w:rsidRDefault="00013DC7" w:rsidP="00A807E1">
            <w:pPr>
              <w:rPr>
                <w:rFonts w:ascii="Times New Roman" w:hAnsi="Times New Roman" w:cs="Times New Roman"/>
                <w:sz w:val="20"/>
                <w:szCs w:val="20"/>
              </w:rPr>
            </w:pPr>
            <w:r w:rsidRPr="00720201">
              <w:rPr>
                <w:rFonts w:ascii="Times New Roman" w:hAnsi="Times New Roman" w:cs="Times New Roman"/>
                <w:bCs/>
                <w:sz w:val="20"/>
                <w:szCs w:val="20"/>
              </w:rPr>
              <w:t>Тренінг з оволодіння практичними навичками</w:t>
            </w:r>
          </w:p>
        </w:tc>
        <w:tc>
          <w:tcPr>
            <w:tcW w:w="4179" w:type="dxa"/>
          </w:tcPr>
          <w:p w14:paraId="38A2E9B7" w14:textId="77777777" w:rsidR="005C6D9E" w:rsidRPr="00720201" w:rsidRDefault="005C6D9E" w:rsidP="00A807E1">
            <w:pPr>
              <w:rPr>
                <w:rFonts w:ascii="Times New Roman" w:hAnsi="Times New Roman" w:cs="Times New Roman"/>
                <w:b/>
                <w:bCs/>
                <w:sz w:val="20"/>
                <w:szCs w:val="20"/>
                <w:shd w:val="clear" w:color="auto" w:fill="FFFFFF"/>
              </w:rPr>
            </w:pPr>
            <w:r w:rsidRPr="00720201">
              <w:rPr>
                <w:rFonts w:ascii="Times New Roman" w:hAnsi="Times New Roman" w:cs="Times New Roman"/>
                <w:b/>
                <w:bCs/>
                <w:sz w:val="20"/>
                <w:szCs w:val="20"/>
                <w:shd w:val="clear" w:color="auto" w:fill="FFFFFF"/>
              </w:rPr>
              <w:t>Тема заходу</w:t>
            </w:r>
          </w:p>
          <w:p w14:paraId="5CECEDA4" w14:textId="29F131FD" w:rsidR="005C6D9E" w:rsidRPr="00720201" w:rsidRDefault="001223FD" w:rsidP="00F676AE">
            <w:pPr>
              <w:spacing w:after="160" w:line="259" w:lineRule="auto"/>
              <w:rPr>
                <w:rFonts w:ascii="Times New Roman" w:hAnsi="Times New Roman" w:cs="Times New Roman"/>
                <w:b/>
                <w:bCs/>
                <w:sz w:val="20"/>
                <w:szCs w:val="20"/>
                <w:shd w:val="clear" w:color="auto" w:fill="FFFFFF"/>
              </w:rPr>
            </w:pPr>
            <w:r w:rsidRPr="00720201">
              <w:rPr>
                <w:rFonts w:ascii="Times New Roman" w:hAnsi="Times New Roman" w:cs="Times New Roman"/>
                <w:sz w:val="20"/>
                <w:szCs w:val="20"/>
              </w:rPr>
              <w:t>Посилення міждисциплінарної співпраці в закладах охорони здоров’я для протидії антимікробній резистентності</w:t>
            </w:r>
          </w:p>
        </w:tc>
        <w:tc>
          <w:tcPr>
            <w:tcW w:w="3446" w:type="dxa"/>
          </w:tcPr>
          <w:p w14:paraId="08659675" w14:textId="77777777" w:rsidR="005C6D9E" w:rsidRPr="00720201" w:rsidRDefault="005C6D9E" w:rsidP="00A807E1">
            <w:pPr>
              <w:rPr>
                <w:rFonts w:ascii="Times New Roman" w:hAnsi="Times New Roman" w:cs="Times New Roman"/>
                <w:sz w:val="20"/>
                <w:szCs w:val="20"/>
              </w:rPr>
            </w:pPr>
            <w:r w:rsidRPr="00720201">
              <w:rPr>
                <w:rFonts w:ascii="Times New Roman" w:hAnsi="Times New Roman" w:cs="Times New Roman"/>
                <w:sz w:val="20"/>
                <w:szCs w:val="20"/>
              </w:rPr>
              <w:t>Кількість учасників</w:t>
            </w:r>
          </w:p>
          <w:p w14:paraId="3C49ACDE" w14:textId="4197BCEB" w:rsidR="005C6D9E" w:rsidRPr="00720201" w:rsidRDefault="00013DC7" w:rsidP="00A807E1">
            <w:pPr>
              <w:rPr>
                <w:rFonts w:ascii="Times New Roman" w:hAnsi="Times New Roman" w:cs="Times New Roman"/>
                <w:sz w:val="20"/>
                <w:szCs w:val="20"/>
              </w:rPr>
            </w:pPr>
            <w:r w:rsidRPr="00720201">
              <w:rPr>
                <w:rFonts w:ascii="Times New Roman" w:hAnsi="Times New Roman" w:cs="Times New Roman"/>
                <w:sz w:val="20"/>
                <w:szCs w:val="20"/>
              </w:rPr>
              <w:t>3</w:t>
            </w:r>
            <w:r w:rsidR="005C6D9E" w:rsidRPr="00720201">
              <w:rPr>
                <w:rFonts w:ascii="Times New Roman" w:hAnsi="Times New Roman" w:cs="Times New Roman"/>
                <w:sz w:val="20"/>
                <w:szCs w:val="20"/>
              </w:rPr>
              <w:t>0</w:t>
            </w:r>
          </w:p>
        </w:tc>
      </w:tr>
      <w:tr w:rsidR="005C6D9E" w:rsidRPr="00720201" w14:paraId="7CF26721" w14:textId="77777777" w:rsidTr="00733F4C">
        <w:tc>
          <w:tcPr>
            <w:tcW w:w="3223" w:type="dxa"/>
          </w:tcPr>
          <w:p w14:paraId="61287F15" w14:textId="77777777" w:rsidR="005C6D9E" w:rsidRPr="00720201" w:rsidRDefault="005C6D9E" w:rsidP="00A807E1">
            <w:pPr>
              <w:rPr>
                <w:rFonts w:ascii="Times New Roman" w:hAnsi="Times New Roman" w:cs="Times New Roman"/>
                <w:sz w:val="20"/>
                <w:szCs w:val="20"/>
              </w:rPr>
            </w:pPr>
            <w:r w:rsidRPr="00720201">
              <w:rPr>
                <w:rFonts w:ascii="Times New Roman" w:hAnsi="Times New Roman" w:cs="Times New Roman"/>
                <w:sz w:val="20"/>
                <w:szCs w:val="20"/>
              </w:rPr>
              <w:t>Дата проведення</w:t>
            </w:r>
          </w:p>
          <w:p w14:paraId="69A0222A" w14:textId="715ACB39" w:rsidR="005C6D9E" w:rsidRPr="00720201" w:rsidRDefault="001223FD" w:rsidP="00CE268D">
            <w:pPr>
              <w:rPr>
                <w:rFonts w:ascii="Times New Roman" w:hAnsi="Times New Roman" w:cs="Times New Roman"/>
                <w:sz w:val="20"/>
                <w:szCs w:val="20"/>
              </w:rPr>
            </w:pPr>
            <w:r w:rsidRPr="00720201">
              <w:rPr>
                <w:rFonts w:ascii="Times New Roman" w:hAnsi="Times New Roman" w:cs="Times New Roman"/>
                <w:sz w:val="20"/>
                <w:szCs w:val="20"/>
              </w:rPr>
              <w:t>0</w:t>
            </w:r>
            <w:r w:rsidR="00CE268D">
              <w:rPr>
                <w:rFonts w:ascii="Times New Roman" w:hAnsi="Times New Roman" w:cs="Times New Roman"/>
                <w:sz w:val="20"/>
                <w:szCs w:val="20"/>
              </w:rPr>
              <w:t>3</w:t>
            </w:r>
            <w:bookmarkStart w:id="0" w:name="_GoBack"/>
            <w:bookmarkEnd w:id="0"/>
            <w:r w:rsidR="0073021B" w:rsidRPr="00720201">
              <w:rPr>
                <w:rFonts w:ascii="Times New Roman" w:hAnsi="Times New Roman" w:cs="Times New Roman"/>
                <w:sz w:val="20"/>
                <w:szCs w:val="20"/>
              </w:rPr>
              <w:t>.0</w:t>
            </w:r>
            <w:r w:rsidR="00CE268D">
              <w:rPr>
                <w:rFonts w:ascii="Times New Roman" w:hAnsi="Times New Roman" w:cs="Times New Roman"/>
                <w:sz w:val="20"/>
                <w:szCs w:val="20"/>
              </w:rPr>
              <w:t>8</w:t>
            </w:r>
            <w:r w:rsidR="0073021B" w:rsidRPr="00720201">
              <w:rPr>
                <w:rFonts w:ascii="Times New Roman" w:hAnsi="Times New Roman" w:cs="Times New Roman"/>
                <w:sz w:val="20"/>
                <w:szCs w:val="20"/>
              </w:rPr>
              <w:t>.2026</w:t>
            </w:r>
            <w:r w:rsidR="005C6D9E" w:rsidRPr="00720201">
              <w:rPr>
                <w:rFonts w:ascii="Times New Roman" w:hAnsi="Times New Roman" w:cs="Times New Roman"/>
                <w:sz w:val="20"/>
                <w:szCs w:val="20"/>
              </w:rPr>
              <w:t>р.</w:t>
            </w:r>
          </w:p>
        </w:tc>
        <w:tc>
          <w:tcPr>
            <w:tcW w:w="4179" w:type="dxa"/>
          </w:tcPr>
          <w:p w14:paraId="3C16239D" w14:textId="77777777" w:rsidR="009A247F" w:rsidRPr="00720201" w:rsidRDefault="005C6D9E" w:rsidP="00A807E1">
            <w:pPr>
              <w:ind w:left="-1949" w:firstLine="1949"/>
              <w:rPr>
                <w:rFonts w:ascii="Times New Roman" w:hAnsi="Times New Roman" w:cs="Times New Roman"/>
                <w:sz w:val="20"/>
                <w:szCs w:val="20"/>
              </w:rPr>
            </w:pPr>
            <w:r w:rsidRPr="00720201">
              <w:rPr>
                <w:rFonts w:ascii="Times New Roman" w:hAnsi="Times New Roman" w:cs="Times New Roman"/>
                <w:sz w:val="20"/>
                <w:szCs w:val="20"/>
              </w:rPr>
              <w:t xml:space="preserve">Кількість астрономічних годин: </w:t>
            </w:r>
          </w:p>
          <w:p w14:paraId="5C3A3C12" w14:textId="4C995915" w:rsidR="00B47789" w:rsidRPr="00720201" w:rsidRDefault="00E24120" w:rsidP="00A807E1">
            <w:pPr>
              <w:ind w:left="-1949" w:firstLine="1949"/>
              <w:rPr>
                <w:rFonts w:ascii="Times New Roman" w:hAnsi="Times New Roman" w:cs="Times New Roman"/>
                <w:sz w:val="20"/>
                <w:szCs w:val="20"/>
              </w:rPr>
            </w:pPr>
            <w:r w:rsidRPr="00720201">
              <w:rPr>
                <w:rFonts w:ascii="Times New Roman" w:hAnsi="Times New Roman" w:cs="Times New Roman"/>
                <w:sz w:val="20"/>
                <w:szCs w:val="20"/>
              </w:rPr>
              <w:t>7</w:t>
            </w:r>
            <w:r w:rsidR="00B47789" w:rsidRPr="00720201">
              <w:rPr>
                <w:rFonts w:ascii="Times New Roman" w:hAnsi="Times New Roman" w:cs="Times New Roman"/>
                <w:sz w:val="20"/>
                <w:szCs w:val="20"/>
              </w:rPr>
              <w:t xml:space="preserve"> годин 20 хвилин</w:t>
            </w:r>
          </w:p>
          <w:p w14:paraId="28950055" w14:textId="77777777" w:rsidR="00B47789" w:rsidRPr="00720201" w:rsidRDefault="005C6D9E" w:rsidP="00A807E1">
            <w:pPr>
              <w:ind w:left="-1949" w:firstLine="1949"/>
              <w:rPr>
                <w:rFonts w:ascii="Times New Roman" w:hAnsi="Times New Roman" w:cs="Times New Roman"/>
                <w:sz w:val="20"/>
                <w:szCs w:val="20"/>
              </w:rPr>
            </w:pPr>
            <w:r w:rsidRPr="00720201">
              <w:rPr>
                <w:rFonts w:ascii="Times New Roman" w:hAnsi="Times New Roman" w:cs="Times New Roman"/>
                <w:sz w:val="20"/>
                <w:szCs w:val="20"/>
              </w:rPr>
              <w:t>Кількість академічних годин:</w:t>
            </w:r>
          </w:p>
          <w:p w14:paraId="3F4BA7C9" w14:textId="1400B8F5" w:rsidR="005C6D9E" w:rsidRPr="00720201" w:rsidRDefault="005C6D9E" w:rsidP="00A807E1">
            <w:pPr>
              <w:ind w:left="-1949" w:firstLine="1949"/>
              <w:rPr>
                <w:rFonts w:ascii="Times New Roman" w:hAnsi="Times New Roman" w:cs="Times New Roman"/>
                <w:sz w:val="20"/>
                <w:szCs w:val="20"/>
              </w:rPr>
            </w:pPr>
            <w:r w:rsidRPr="00720201">
              <w:rPr>
                <w:rFonts w:ascii="Times New Roman" w:hAnsi="Times New Roman" w:cs="Times New Roman"/>
                <w:sz w:val="20"/>
                <w:szCs w:val="20"/>
              </w:rPr>
              <w:t>1</w:t>
            </w:r>
            <w:r w:rsidR="00E24120" w:rsidRPr="00720201">
              <w:rPr>
                <w:rFonts w:ascii="Times New Roman" w:hAnsi="Times New Roman" w:cs="Times New Roman"/>
                <w:sz w:val="20"/>
                <w:szCs w:val="20"/>
              </w:rPr>
              <w:t>0</w:t>
            </w:r>
            <w:r w:rsidR="00B47789" w:rsidRPr="00720201">
              <w:rPr>
                <w:rFonts w:ascii="Times New Roman" w:hAnsi="Times New Roman" w:cs="Times New Roman"/>
                <w:sz w:val="20"/>
                <w:szCs w:val="20"/>
              </w:rPr>
              <w:t xml:space="preserve"> годин</w:t>
            </w:r>
          </w:p>
        </w:tc>
        <w:tc>
          <w:tcPr>
            <w:tcW w:w="3446" w:type="dxa"/>
          </w:tcPr>
          <w:p w14:paraId="54708D87" w14:textId="77777777" w:rsidR="005C6D9E" w:rsidRPr="00720201" w:rsidRDefault="005C6D9E" w:rsidP="00A807E1">
            <w:pPr>
              <w:ind w:left="-1949" w:firstLine="1949"/>
              <w:rPr>
                <w:rFonts w:ascii="Times New Roman" w:hAnsi="Times New Roman" w:cs="Times New Roman"/>
                <w:sz w:val="20"/>
                <w:szCs w:val="20"/>
              </w:rPr>
            </w:pPr>
          </w:p>
        </w:tc>
      </w:tr>
      <w:tr w:rsidR="005C6D9E" w:rsidRPr="00720201" w14:paraId="0CACD4CC" w14:textId="77777777" w:rsidTr="00733F4C">
        <w:tc>
          <w:tcPr>
            <w:tcW w:w="3223" w:type="dxa"/>
          </w:tcPr>
          <w:p w14:paraId="7A6B5D30" w14:textId="77777777" w:rsidR="005C6D9E" w:rsidRPr="00720201" w:rsidRDefault="005C6D9E" w:rsidP="00A807E1">
            <w:pPr>
              <w:rPr>
                <w:rFonts w:ascii="Times New Roman" w:hAnsi="Times New Roman" w:cs="Times New Roman"/>
                <w:sz w:val="20"/>
                <w:szCs w:val="20"/>
              </w:rPr>
            </w:pPr>
            <w:r w:rsidRPr="00720201">
              <w:rPr>
                <w:rFonts w:ascii="Times New Roman" w:hAnsi="Times New Roman" w:cs="Times New Roman"/>
                <w:sz w:val="20"/>
                <w:szCs w:val="20"/>
              </w:rPr>
              <w:t>Час початку</w:t>
            </w:r>
          </w:p>
        </w:tc>
        <w:tc>
          <w:tcPr>
            <w:tcW w:w="4179" w:type="dxa"/>
          </w:tcPr>
          <w:p w14:paraId="347FC54B" w14:textId="2798B10F" w:rsidR="005C6D9E" w:rsidRPr="00720201" w:rsidRDefault="00E876F9" w:rsidP="00A807E1">
            <w:pPr>
              <w:rPr>
                <w:rFonts w:ascii="Times New Roman" w:hAnsi="Times New Roman" w:cs="Times New Roman"/>
                <w:sz w:val="20"/>
                <w:szCs w:val="20"/>
              </w:rPr>
            </w:pPr>
            <w:r w:rsidRPr="00720201">
              <w:rPr>
                <w:rFonts w:ascii="Times New Roman" w:hAnsi="Times New Roman" w:cs="Times New Roman"/>
                <w:sz w:val="20"/>
                <w:szCs w:val="20"/>
              </w:rPr>
              <w:t>10</w:t>
            </w:r>
            <w:r w:rsidR="005C6D9E" w:rsidRPr="00720201">
              <w:rPr>
                <w:rFonts w:ascii="Times New Roman" w:hAnsi="Times New Roman" w:cs="Times New Roman"/>
                <w:sz w:val="20"/>
                <w:szCs w:val="20"/>
              </w:rPr>
              <w:t>:</w:t>
            </w:r>
            <w:r w:rsidRPr="00720201">
              <w:rPr>
                <w:rFonts w:ascii="Times New Roman" w:hAnsi="Times New Roman" w:cs="Times New Roman"/>
                <w:sz w:val="20"/>
                <w:szCs w:val="20"/>
              </w:rPr>
              <w:t>0</w:t>
            </w:r>
            <w:r w:rsidR="005C6D9E" w:rsidRPr="00720201">
              <w:rPr>
                <w:rFonts w:ascii="Times New Roman" w:hAnsi="Times New Roman" w:cs="Times New Roman"/>
                <w:sz w:val="20"/>
                <w:szCs w:val="20"/>
              </w:rPr>
              <w:t xml:space="preserve">0 </w:t>
            </w:r>
            <w:r w:rsidR="001223FD" w:rsidRPr="00720201">
              <w:rPr>
                <w:rFonts w:ascii="Times New Roman" w:hAnsi="Times New Roman" w:cs="Times New Roman"/>
                <w:sz w:val="20"/>
                <w:szCs w:val="20"/>
              </w:rPr>
              <w:t xml:space="preserve">– </w:t>
            </w:r>
            <w:r w:rsidRPr="00720201">
              <w:rPr>
                <w:rFonts w:ascii="Times New Roman" w:hAnsi="Times New Roman" w:cs="Times New Roman"/>
                <w:sz w:val="20"/>
                <w:szCs w:val="20"/>
              </w:rPr>
              <w:t>10</w:t>
            </w:r>
            <w:r w:rsidR="001223FD" w:rsidRPr="00720201">
              <w:rPr>
                <w:rFonts w:ascii="Times New Roman" w:hAnsi="Times New Roman" w:cs="Times New Roman"/>
                <w:sz w:val="20"/>
                <w:szCs w:val="20"/>
              </w:rPr>
              <w:t>:</w:t>
            </w:r>
            <w:r w:rsidRPr="00720201">
              <w:rPr>
                <w:rFonts w:ascii="Times New Roman" w:hAnsi="Times New Roman" w:cs="Times New Roman"/>
                <w:sz w:val="20"/>
                <w:szCs w:val="20"/>
              </w:rPr>
              <w:t>1</w:t>
            </w:r>
            <w:r w:rsidR="001223FD" w:rsidRPr="00720201">
              <w:rPr>
                <w:rFonts w:ascii="Times New Roman" w:hAnsi="Times New Roman" w:cs="Times New Roman"/>
                <w:sz w:val="20"/>
                <w:szCs w:val="20"/>
              </w:rPr>
              <w:t>0</w:t>
            </w:r>
            <w:r w:rsidR="00720201">
              <w:rPr>
                <w:rFonts w:ascii="Times New Roman" w:hAnsi="Times New Roman" w:cs="Times New Roman"/>
                <w:sz w:val="20"/>
                <w:szCs w:val="20"/>
              </w:rPr>
              <w:t xml:space="preserve"> </w:t>
            </w:r>
            <w:r w:rsidR="005C6D9E" w:rsidRPr="00720201">
              <w:rPr>
                <w:rFonts w:ascii="Times New Roman" w:hAnsi="Times New Roman" w:cs="Times New Roman"/>
                <w:sz w:val="20"/>
                <w:szCs w:val="20"/>
              </w:rPr>
              <w:t>реєстрація</w:t>
            </w:r>
          </w:p>
        </w:tc>
        <w:tc>
          <w:tcPr>
            <w:tcW w:w="3446" w:type="dxa"/>
          </w:tcPr>
          <w:p w14:paraId="24C09F52" w14:textId="77777777" w:rsidR="005C6D9E" w:rsidRPr="00720201" w:rsidRDefault="005C6D9E" w:rsidP="00A807E1">
            <w:pPr>
              <w:rPr>
                <w:rFonts w:ascii="Times New Roman" w:hAnsi="Times New Roman" w:cs="Times New Roman"/>
                <w:sz w:val="20"/>
                <w:szCs w:val="20"/>
              </w:rPr>
            </w:pPr>
          </w:p>
        </w:tc>
      </w:tr>
      <w:tr w:rsidR="00860D1A" w:rsidRPr="00720201" w14:paraId="4F928119" w14:textId="77777777" w:rsidTr="00733F4C">
        <w:tc>
          <w:tcPr>
            <w:tcW w:w="3223" w:type="dxa"/>
          </w:tcPr>
          <w:p w14:paraId="475076F4" w14:textId="77777777" w:rsidR="00860D1A" w:rsidRPr="00720201" w:rsidRDefault="00860D1A" w:rsidP="00860D1A">
            <w:pPr>
              <w:rPr>
                <w:rFonts w:ascii="Times New Roman" w:hAnsi="Times New Roman" w:cs="Times New Roman"/>
                <w:sz w:val="20"/>
                <w:szCs w:val="20"/>
              </w:rPr>
            </w:pPr>
          </w:p>
        </w:tc>
        <w:tc>
          <w:tcPr>
            <w:tcW w:w="4179" w:type="dxa"/>
          </w:tcPr>
          <w:p w14:paraId="5883B86D" w14:textId="0EAD44A9" w:rsidR="00860D1A" w:rsidRPr="00720201" w:rsidRDefault="00E876F9" w:rsidP="00860D1A">
            <w:pPr>
              <w:rPr>
                <w:rFonts w:ascii="Times New Roman" w:hAnsi="Times New Roman" w:cs="Times New Roman"/>
                <w:sz w:val="20"/>
                <w:szCs w:val="20"/>
              </w:rPr>
            </w:pPr>
            <w:r w:rsidRPr="00720201">
              <w:rPr>
                <w:rFonts w:ascii="Times New Roman" w:hAnsi="Times New Roman" w:cs="Times New Roman"/>
                <w:sz w:val="20"/>
                <w:szCs w:val="20"/>
              </w:rPr>
              <w:t>10</w:t>
            </w:r>
            <w:r w:rsidR="00860D1A" w:rsidRPr="00720201">
              <w:rPr>
                <w:rFonts w:ascii="Times New Roman" w:hAnsi="Times New Roman" w:cs="Times New Roman"/>
                <w:sz w:val="20"/>
                <w:szCs w:val="20"/>
              </w:rPr>
              <w:t>:</w:t>
            </w:r>
            <w:r w:rsidRPr="00720201">
              <w:rPr>
                <w:rFonts w:ascii="Times New Roman" w:hAnsi="Times New Roman" w:cs="Times New Roman"/>
                <w:sz w:val="20"/>
                <w:szCs w:val="20"/>
              </w:rPr>
              <w:t>1</w:t>
            </w:r>
            <w:r w:rsidR="00860D1A" w:rsidRPr="00720201">
              <w:rPr>
                <w:rFonts w:ascii="Times New Roman" w:hAnsi="Times New Roman" w:cs="Times New Roman"/>
                <w:sz w:val="20"/>
                <w:szCs w:val="20"/>
              </w:rPr>
              <w:t xml:space="preserve">0 – </w:t>
            </w:r>
            <w:r w:rsidRPr="00720201">
              <w:rPr>
                <w:rFonts w:ascii="Times New Roman" w:hAnsi="Times New Roman" w:cs="Times New Roman"/>
                <w:sz w:val="20"/>
                <w:szCs w:val="20"/>
              </w:rPr>
              <w:t>10</w:t>
            </w:r>
            <w:r w:rsidR="00860D1A" w:rsidRPr="00720201">
              <w:rPr>
                <w:rFonts w:ascii="Times New Roman" w:hAnsi="Times New Roman" w:cs="Times New Roman"/>
                <w:sz w:val="20"/>
                <w:szCs w:val="20"/>
              </w:rPr>
              <w:t>:</w:t>
            </w:r>
            <w:r w:rsidRPr="00720201">
              <w:rPr>
                <w:rFonts w:ascii="Times New Roman" w:hAnsi="Times New Roman" w:cs="Times New Roman"/>
                <w:sz w:val="20"/>
                <w:szCs w:val="20"/>
              </w:rPr>
              <w:t>3</w:t>
            </w:r>
            <w:r w:rsidR="00860D1A" w:rsidRPr="00720201">
              <w:rPr>
                <w:rFonts w:ascii="Times New Roman" w:hAnsi="Times New Roman" w:cs="Times New Roman"/>
                <w:sz w:val="20"/>
                <w:szCs w:val="20"/>
              </w:rPr>
              <w:t>0</w:t>
            </w:r>
          </w:p>
          <w:p w14:paraId="74F04AE0" w14:textId="26DEFDFC" w:rsidR="00860D1A" w:rsidRPr="00720201" w:rsidRDefault="00860D1A" w:rsidP="00860D1A">
            <w:pPr>
              <w:rPr>
                <w:rFonts w:ascii="Times New Roman" w:hAnsi="Times New Roman" w:cs="Times New Roman"/>
                <w:sz w:val="20"/>
                <w:szCs w:val="20"/>
              </w:rPr>
            </w:pPr>
            <w:r w:rsidRPr="00720201">
              <w:rPr>
                <w:rFonts w:ascii="Times New Roman" w:hAnsi="Times New Roman" w:cs="Times New Roman"/>
                <w:sz w:val="20"/>
                <w:szCs w:val="20"/>
              </w:rPr>
              <w:t>Відкриття заходу. Вступн</w:t>
            </w:r>
            <w:r w:rsidR="001223FD" w:rsidRPr="00720201">
              <w:rPr>
                <w:rFonts w:ascii="Times New Roman" w:hAnsi="Times New Roman" w:cs="Times New Roman"/>
                <w:sz w:val="20"/>
                <w:szCs w:val="20"/>
              </w:rPr>
              <w:t>е слово.</w:t>
            </w:r>
            <w:r w:rsidRPr="00720201">
              <w:rPr>
                <w:rFonts w:ascii="Times New Roman" w:hAnsi="Times New Roman" w:cs="Times New Roman"/>
                <w:sz w:val="20"/>
                <w:szCs w:val="20"/>
              </w:rPr>
              <w:t xml:space="preserve"> </w:t>
            </w:r>
          </w:p>
        </w:tc>
        <w:tc>
          <w:tcPr>
            <w:tcW w:w="3446" w:type="dxa"/>
          </w:tcPr>
          <w:p w14:paraId="643A51B7" w14:textId="2D5450F0" w:rsidR="001223FD" w:rsidRPr="00720201" w:rsidRDefault="001223FD" w:rsidP="00860D1A">
            <w:pPr>
              <w:jc w:val="both"/>
              <w:rPr>
                <w:rFonts w:ascii="Times New Roman" w:hAnsi="Times New Roman" w:cs="Times New Roman"/>
                <w:b/>
                <w:bCs/>
                <w:sz w:val="20"/>
                <w:szCs w:val="20"/>
              </w:rPr>
            </w:pPr>
            <w:r w:rsidRPr="00720201">
              <w:rPr>
                <w:rFonts w:ascii="Times New Roman" w:hAnsi="Times New Roman" w:cs="Times New Roman"/>
                <w:b/>
                <w:bCs/>
                <w:sz w:val="20"/>
                <w:szCs w:val="20"/>
              </w:rPr>
              <w:t>Представники  ICAP,</w:t>
            </w:r>
          </w:p>
          <w:p w14:paraId="038B6B8A" w14:textId="30CDDA3E" w:rsidR="00860D1A" w:rsidRPr="00720201" w:rsidRDefault="00860D1A" w:rsidP="00860D1A">
            <w:pPr>
              <w:jc w:val="both"/>
              <w:rPr>
                <w:rFonts w:ascii="Times New Roman" w:hAnsi="Times New Roman" w:cs="Times New Roman"/>
                <w:bCs/>
                <w:sz w:val="20"/>
                <w:szCs w:val="20"/>
              </w:rPr>
            </w:pPr>
            <w:r w:rsidRPr="00720201">
              <w:rPr>
                <w:rFonts w:ascii="Times New Roman" w:hAnsi="Times New Roman" w:cs="Times New Roman"/>
                <w:b/>
                <w:sz w:val="20"/>
                <w:szCs w:val="20"/>
              </w:rPr>
              <w:t>ЧАЙЧУК Оксана</w:t>
            </w:r>
            <w:r w:rsidRPr="00720201">
              <w:rPr>
                <w:rFonts w:ascii="Times New Roman" w:hAnsi="Times New Roman" w:cs="Times New Roman"/>
                <w:bCs/>
                <w:sz w:val="20"/>
                <w:szCs w:val="20"/>
              </w:rPr>
              <w:t xml:space="preserve"> –</w:t>
            </w:r>
          </w:p>
          <w:p w14:paraId="18EC6E0D" w14:textId="73D8EC98" w:rsidR="00860D1A" w:rsidRPr="00720201" w:rsidRDefault="00860D1A" w:rsidP="00860D1A">
            <w:pPr>
              <w:jc w:val="both"/>
              <w:rPr>
                <w:rFonts w:ascii="Times New Roman" w:hAnsi="Times New Roman" w:cs="Times New Roman"/>
                <w:bCs/>
                <w:sz w:val="20"/>
                <w:szCs w:val="20"/>
              </w:rPr>
            </w:pPr>
            <w:r w:rsidRPr="00720201">
              <w:rPr>
                <w:rFonts w:ascii="Times New Roman" w:hAnsi="Times New Roman" w:cs="Times New Roman"/>
                <w:bCs/>
                <w:sz w:val="20"/>
                <w:szCs w:val="20"/>
              </w:rPr>
              <w:t>генеральний директор</w:t>
            </w:r>
          </w:p>
          <w:p w14:paraId="41756438" w14:textId="4146BA52" w:rsidR="00860D1A" w:rsidRPr="00720201" w:rsidRDefault="00860D1A" w:rsidP="00860D1A">
            <w:pPr>
              <w:ind w:left="-1949" w:firstLine="1949"/>
              <w:rPr>
                <w:rFonts w:ascii="Times New Roman" w:hAnsi="Times New Roman" w:cs="Times New Roman"/>
                <w:sz w:val="20"/>
                <w:szCs w:val="20"/>
              </w:rPr>
            </w:pPr>
            <w:r w:rsidRPr="00720201">
              <w:rPr>
                <w:rFonts w:ascii="Times New Roman" w:hAnsi="Times New Roman" w:cs="Times New Roman"/>
                <w:sz w:val="20"/>
                <w:szCs w:val="20"/>
              </w:rPr>
              <w:t>ДУ «Тернопільський ОЦКПХ МОЗ»</w:t>
            </w:r>
          </w:p>
        </w:tc>
      </w:tr>
      <w:tr w:rsidR="00E651D6" w:rsidRPr="00720201" w14:paraId="5AE85D6C" w14:textId="77777777" w:rsidTr="00733F4C">
        <w:tc>
          <w:tcPr>
            <w:tcW w:w="3223" w:type="dxa"/>
            <w:vMerge w:val="restart"/>
          </w:tcPr>
          <w:p w14:paraId="7E2E1716" w14:textId="43876709" w:rsidR="00E651D6" w:rsidRPr="00720201" w:rsidRDefault="00E651D6" w:rsidP="00EE6C42">
            <w:pPr>
              <w:rPr>
                <w:rFonts w:ascii="Times New Roman" w:hAnsi="Times New Roman" w:cs="Times New Roman"/>
                <w:sz w:val="20"/>
                <w:szCs w:val="20"/>
              </w:rPr>
            </w:pPr>
            <w:r w:rsidRPr="00720201">
              <w:rPr>
                <w:rFonts w:ascii="Times New Roman" w:hAnsi="Times New Roman" w:cs="Times New Roman"/>
                <w:sz w:val="20"/>
                <w:szCs w:val="20"/>
              </w:rPr>
              <w:t>Погодинний виклад змісту заходу</w:t>
            </w:r>
          </w:p>
        </w:tc>
        <w:tc>
          <w:tcPr>
            <w:tcW w:w="4179" w:type="dxa"/>
          </w:tcPr>
          <w:p w14:paraId="4C3873DA" w14:textId="09DCDF8A" w:rsidR="00E651D6" w:rsidRPr="00720201" w:rsidRDefault="00E876F9" w:rsidP="00EE6C42">
            <w:pPr>
              <w:rPr>
                <w:rFonts w:ascii="Times New Roman" w:hAnsi="Times New Roman" w:cs="Times New Roman"/>
                <w:sz w:val="20"/>
                <w:szCs w:val="20"/>
              </w:rPr>
            </w:pPr>
            <w:r w:rsidRPr="00720201">
              <w:rPr>
                <w:rFonts w:ascii="Times New Roman" w:hAnsi="Times New Roman" w:cs="Times New Roman"/>
                <w:sz w:val="20"/>
                <w:szCs w:val="20"/>
              </w:rPr>
              <w:t>10</w:t>
            </w:r>
            <w:r w:rsidR="00E651D6" w:rsidRPr="00720201">
              <w:rPr>
                <w:rFonts w:ascii="Times New Roman" w:hAnsi="Times New Roman" w:cs="Times New Roman"/>
                <w:sz w:val="20"/>
                <w:szCs w:val="20"/>
              </w:rPr>
              <w:t>:</w:t>
            </w:r>
            <w:r w:rsidRPr="00720201">
              <w:rPr>
                <w:rFonts w:ascii="Times New Roman" w:hAnsi="Times New Roman" w:cs="Times New Roman"/>
                <w:sz w:val="20"/>
                <w:szCs w:val="20"/>
              </w:rPr>
              <w:t>3</w:t>
            </w:r>
            <w:r w:rsidR="00E651D6" w:rsidRPr="00720201">
              <w:rPr>
                <w:rFonts w:ascii="Times New Roman" w:hAnsi="Times New Roman" w:cs="Times New Roman"/>
                <w:sz w:val="20"/>
                <w:szCs w:val="20"/>
              </w:rPr>
              <w:t>0 – 1</w:t>
            </w:r>
            <w:r w:rsidRPr="00720201">
              <w:rPr>
                <w:rFonts w:ascii="Times New Roman" w:hAnsi="Times New Roman" w:cs="Times New Roman"/>
                <w:sz w:val="20"/>
                <w:szCs w:val="20"/>
              </w:rPr>
              <w:t>1</w:t>
            </w:r>
            <w:r w:rsidR="00E651D6" w:rsidRPr="00720201">
              <w:rPr>
                <w:rFonts w:ascii="Times New Roman" w:hAnsi="Times New Roman" w:cs="Times New Roman"/>
                <w:sz w:val="20"/>
                <w:szCs w:val="20"/>
              </w:rPr>
              <w:t>:</w:t>
            </w:r>
            <w:r w:rsidRPr="00720201">
              <w:rPr>
                <w:rFonts w:ascii="Times New Roman" w:hAnsi="Times New Roman" w:cs="Times New Roman"/>
                <w:sz w:val="20"/>
                <w:szCs w:val="20"/>
              </w:rPr>
              <w:t>0</w:t>
            </w:r>
            <w:r w:rsidR="00E651D6" w:rsidRPr="00720201">
              <w:rPr>
                <w:rFonts w:ascii="Times New Roman" w:hAnsi="Times New Roman" w:cs="Times New Roman"/>
                <w:sz w:val="20"/>
                <w:szCs w:val="20"/>
              </w:rPr>
              <w:t xml:space="preserve">0 </w:t>
            </w:r>
            <w:r w:rsidR="00E651D6" w:rsidRPr="00720201">
              <w:rPr>
                <w:rFonts w:ascii="Times New Roman" w:hAnsi="Times New Roman" w:cs="Times New Roman"/>
                <w:sz w:val="20"/>
                <w:szCs w:val="20"/>
              </w:rPr>
              <w:tab/>
              <w:t>Антимікробна резистентність (АМР) як пріоритет у сфері охорони здоров’я та роль різних фахівців у боротьбі з АМР</w:t>
            </w:r>
          </w:p>
          <w:p w14:paraId="4938B069" w14:textId="2CC142AB" w:rsidR="00E651D6" w:rsidRPr="00720201" w:rsidRDefault="00E651D6" w:rsidP="00EE6C42">
            <w:pPr>
              <w:tabs>
                <w:tab w:val="center" w:pos="1981"/>
                <w:tab w:val="left" w:pos="2400"/>
              </w:tabs>
              <w:rPr>
                <w:rFonts w:ascii="Times New Roman" w:hAnsi="Times New Roman" w:cs="Times New Roman"/>
                <w:sz w:val="20"/>
                <w:szCs w:val="20"/>
              </w:rPr>
            </w:pPr>
            <w:r w:rsidRPr="00720201">
              <w:rPr>
                <w:rFonts w:ascii="Times New Roman" w:hAnsi="Times New Roman" w:cs="Times New Roman"/>
                <w:sz w:val="20"/>
                <w:szCs w:val="20"/>
              </w:rPr>
              <w:t>Огляд проблеми антимікробної резистентності як виклику для громадського здоров’я та закладів охорони здоров’я, важливість міждисциплінарної співпраці; роль клініцистів (діагностика та раціональне використання антимікробних препаратів), бактеріологів, фахівців з інфекційного контролю та керівництва закладів у профілактиці, виявленні та контролі антимікробної резистентності</w:t>
            </w:r>
          </w:p>
        </w:tc>
        <w:tc>
          <w:tcPr>
            <w:tcW w:w="3446" w:type="dxa"/>
          </w:tcPr>
          <w:p w14:paraId="59656365" w14:textId="77777777" w:rsidR="00E876F9" w:rsidRPr="00720201" w:rsidRDefault="00E651D6" w:rsidP="00EE6C42">
            <w:pPr>
              <w:rPr>
                <w:rFonts w:ascii="Times New Roman" w:hAnsi="Times New Roman" w:cs="Times New Roman"/>
                <w:b/>
                <w:bCs/>
                <w:sz w:val="20"/>
                <w:szCs w:val="20"/>
              </w:rPr>
            </w:pPr>
            <w:r w:rsidRPr="00720201">
              <w:rPr>
                <w:rFonts w:ascii="Times New Roman" w:hAnsi="Times New Roman" w:cs="Times New Roman"/>
                <w:b/>
                <w:bCs/>
                <w:sz w:val="20"/>
                <w:szCs w:val="20"/>
              </w:rPr>
              <w:t>Луль Рака</w:t>
            </w:r>
            <w:r w:rsidR="00E876F9" w:rsidRPr="00720201">
              <w:rPr>
                <w:rFonts w:ascii="Times New Roman" w:hAnsi="Times New Roman" w:cs="Times New Roman"/>
                <w:b/>
                <w:bCs/>
                <w:sz w:val="20"/>
                <w:szCs w:val="20"/>
              </w:rPr>
              <w:t xml:space="preserve"> - </w:t>
            </w:r>
          </w:p>
          <w:p w14:paraId="4B7298D4" w14:textId="77777777" w:rsidR="00E876F9" w:rsidRPr="00720201" w:rsidRDefault="00E876F9" w:rsidP="00E876F9">
            <w:pPr>
              <w:rPr>
                <w:sz w:val="20"/>
                <w:szCs w:val="20"/>
              </w:rPr>
            </w:pPr>
            <w:r w:rsidRPr="00720201">
              <w:rPr>
                <w:rFonts w:ascii="Times New Roman" w:eastAsia="Times New Roman" w:hAnsi="Times New Roman"/>
                <w:sz w:val="20"/>
                <w:szCs w:val="20"/>
              </w:rPr>
              <w:t>Професор медичної мікробіології та інфекційного контролю, Медичний факультет Університету Приштини «Hasan Prishtina», Косово.</w:t>
            </w:r>
          </w:p>
          <w:p w14:paraId="065DDB6E" w14:textId="77777777" w:rsidR="00E876F9" w:rsidRPr="00720201" w:rsidRDefault="00E876F9" w:rsidP="00E876F9">
            <w:pPr>
              <w:rPr>
                <w:sz w:val="20"/>
                <w:szCs w:val="20"/>
              </w:rPr>
            </w:pPr>
            <w:r w:rsidRPr="00720201">
              <w:rPr>
                <w:rFonts w:ascii="Times New Roman" w:eastAsia="Times New Roman" w:hAnsi="Times New Roman"/>
                <w:sz w:val="20"/>
                <w:szCs w:val="20"/>
              </w:rPr>
              <w:t>Директор Національної програми з антимікробної резистентності та інфекцій, пов’язаних із наданням медичної допомоги, Національний інститут громадського здоров’я та Міністерства охорони здоров’я, Косово.</w:t>
            </w:r>
          </w:p>
          <w:p w14:paraId="0B35F292" w14:textId="784E2926" w:rsidR="00E651D6" w:rsidRPr="00720201" w:rsidRDefault="00E876F9" w:rsidP="00E876F9">
            <w:pPr>
              <w:rPr>
                <w:rFonts w:ascii="Times New Roman" w:hAnsi="Times New Roman" w:cs="Times New Roman"/>
                <w:sz w:val="20"/>
                <w:szCs w:val="20"/>
              </w:rPr>
            </w:pPr>
            <w:r w:rsidRPr="00720201">
              <w:rPr>
                <w:rFonts w:ascii="Times New Roman" w:eastAsia="Times New Roman" w:hAnsi="Times New Roman"/>
                <w:sz w:val="20"/>
                <w:szCs w:val="20"/>
              </w:rPr>
              <w:t>Голова Національної програми з антимікробної резистентності та директор Національного комітету з профілактики і контролю госпітальних інфекцій, МОЗ Косова.</w:t>
            </w:r>
          </w:p>
          <w:p w14:paraId="32B57562" w14:textId="7239256D" w:rsidR="00E876F9" w:rsidRPr="00720201" w:rsidRDefault="00E651D6" w:rsidP="00E876F9">
            <w:pPr>
              <w:rPr>
                <w:rFonts w:ascii="Times New Roman" w:eastAsia="Times New Roman" w:hAnsi="Times New Roman"/>
                <w:sz w:val="20"/>
                <w:szCs w:val="20"/>
              </w:rPr>
            </w:pPr>
            <w:r w:rsidRPr="00720201">
              <w:rPr>
                <w:rFonts w:ascii="Times New Roman" w:hAnsi="Times New Roman" w:cs="Times New Roman"/>
                <w:b/>
                <w:bCs/>
                <w:sz w:val="20"/>
                <w:szCs w:val="20"/>
              </w:rPr>
              <w:t>Флорін Хорхат</w:t>
            </w:r>
            <w:r w:rsidR="00E876F9" w:rsidRPr="00720201">
              <w:rPr>
                <w:rFonts w:ascii="Times New Roman" w:hAnsi="Times New Roman" w:cs="Times New Roman"/>
                <w:b/>
                <w:bCs/>
                <w:sz w:val="20"/>
                <w:szCs w:val="20"/>
              </w:rPr>
              <w:t xml:space="preserve"> - </w:t>
            </w:r>
            <w:r w:rsidR="00E876F9" w:rsidRPr="00720201">
              <w:rPr>
                <w:rFonts w:ascii="Times New Roman" w:eastAsia="Times New Roman" w:hAnsi="Times New Roman"/>
                <w:sz w:val="20"/>
                <w:szCs w:val="20"/>
              </w:rPr>
              <w:t xml:space="preserve"> Заступник декана факультету сестринської справи, Університету медицини та фармації «Victor Babeș», м. Тімішоара, Румунія;</w:t>
            </w:r>
            <w:r w:rsidR="00E876F9" w:rsidRPr="00720201">
              <w:rPr>
                <w:sz w:val="20"/>
                <w:szCs w:val="20"/>
              </w:rPr>
              <w:br/>
            </w:r>
            <w:r w:rsidR="00E876F9" w:rsidRPr="00720201">
              <w:rPr>
                <w:rFonts w:ascii="Times New Roman" w:eastAsia="Times New Roman" w:hAnsi="Times New Roman"/>
                <w:sz w:val="20"/>
                <w:szCs w:val="20"/>
              </w:rPr>
              <w:t>Професор Університету медицини та фармації «Victor Babeș», м. Тімішоара, Румунія;</w:t>
            </w:r>
            <w:r w:rsidR="00E876F9" w:rsidRPr="00720201">
              <w:rPr>
                <w:sz w:val="20"/>
                <w:szCs w:val="20"/>
              </w:rPr>
              <w:br/>
            </w:r>
            <w:r w:rsidR="00E876F9" w:rsidRPr="00720201">
              <w:rPr>
                <w:rFonts w:ascii="Times New Roman" w:eastAsia="Times New Roman" w:hAnsi="Times New Roman"/>
                <w:sz w:val="20"/>
                <w:szCs w:val="20"/>
              </w:rPr>
              <w:t>Лікар рівня Primary physician, Medlife, м. Тімішоара;</w:t>
            </w:r>
          </w:p>
          <w:p w14:paraId="2FA788DB" w14:textId="76650CFC" w:rsidR="00E651D6" w:rsidRPr="00720201" w:rsidRDefault="00E876F9" w:rsidP="00E876F9">
            <w:pPr>
              <w:rPr>
                <w:rFonts w:ascii="Times New Roman" w:hAnsi="Times New Roman" w:cs="Times New Roman"/>
                <w:b/>
                <w:bCs/>
                <w:sz w:val="20"/>
                <w:szCs w:val="20"/>
              </w:rPr>
            </w:pPr>
            <w:r w:rsidRPr="00720201">
              <w:rPr>
                <w:rFonts w:ascii="Times New Roman" w:eastAsia="Times New Roman" w:hAnsi="Times New Roman"/>
                <w:sz w:val="20"/>
                <w:szCs w:val="20"/>
              </w:rPr>
              <w:t>Лікар рівня Primary physician, дитяча клінічна лікарня невідкладної допомоги «Louis Țurcanu», м. Тімішоара, Румунія</w:t>
            </w:r>
          </w:p>
          <w:p w14:paraId="19C71136" w14:textId="7ACBF0A0" w:rsidR="00E876F9" w:rsidRPr="00720201" w:rsidRDefault="00E876F9" w:rsidP="00EE6C42">
            <w:pPr>
              <w:rPr>
                <w:rFonts w:ascii="Times New Roman" w:hAnsi="Times New Roman" w:cs="Times New Roman"/>
                <w:sz w:val="20"/>
                <w:szCs w:val="20"/>
              </w:rPr>
            </w:pPr>
            <w:r w:rsidRPr="00720201">
              <w:rPr>
                <w:rFonts w:ascii="Times New Roman" w:hAnsi="Times New Roman" w:cs="Times New Roman"/>
                <w:b/>
                <w:bCs/>
                <w:sz w:val="20"/>
                <w:szCs w:val="20"/>
              </w:rPr>
              <w:t>Росіл Устим</w:t>
            </w:r>
            <w:r w:rsidRPr="00720201">
              <w:rPr>
                <w:rFonts w:ascii="Times New Roman" w:hAnsi="Times New Roman" w:cs="Times New Roman"/>
                <w:sz w:val="20"/>
                <w:szCs w:val="20"/>
              </w:rPr>
              <w:t xml:space="preserve"> – фармацевт відділу антимікробної резистентності та інфекційного контролю ДУ «Тернопільський ОЦКПХ»;</w:t>
            </w:r>
          </w:p>
          <w:p w14:paraId="0F130624" w14:textId="77777777" w:rsidR="00E876F9" w:rsidRPr="00720201" w:rsidRDefault="00E876F9" w:rsidP="00E876F9">
            <w:pPr>
              <w:rPr>
                <w:rFonts w:ascii="Times New Roman" w:hAnsi="Times New Roman" w:cs="Times New Roman"/>
                <w:sz w:val="20"/>
                <w:szCs w:val="20"/>
              </w:rPr>
            </w:pPr>
            <w:r w:rsidRPr="00720201">
              <w:rPr>
                <w:rFonts w:ascii="Times New Roman" w:hAnsi="Times New Roman" w:cs="Times New Roman"/>
                <w:b/>
                <w:bCs/>
                <w:sz w:val="20"/>
                <w:szCs w:val="20"/>
              </w:rPr>
              <w:t>НОВОСАД Анастасія</w:t>
            </w:r>
            <w:r w:rsidRPr="00720201">
              <w:rPr>
                <w:rFonts w:ascii="Times New Roman" w:hAnsi="Times New Roman" w:cs="Times New Roman"/>
                <w:sz w:val="20"/>
                <w:szCs w:val="20"/>
              </w:rPr>
              <w:t xml:space="preserve"> - Професіонал з громадського здоров’я відділу антимікробної резистентності та інфекційного контролю</w:t>
            </w:r>
          </w:p>
          <w:p w14:paraId="7EFC5556" w14:textId="094B1B8E" w:rsidR="00E876F9" w:rsidRDefault="00E876F9" w:rsidP="00E876F9">
            <w:pPr>
              <w:rPr>
                <w:rFonts w:ascii="Times New Roman" w:hAnsi="Times New Roman" w:cs="Times New Roman"/>
                <w:sz w:val="20"/>
                <w:szCs w:val="20"/>
              </w:rPr>
            </w:pPr>
            <w:r w:rsidRPr="00720201">
              <w:rPr>
                <w:rFonts w:ascii="Times New Roman" w:hAnsi="Times New Roman" w:cs="Times New Roman"/>
                <w:sz w:val="20"/>
                <w:szCs w:val="20"/>
              </w:rPr>
              <w:t>ДУ «Тернопільський ОЦКПХ МОЗ»</w:t>
            </w:r>
            <w:r w:rsidR="004363C1">
              <w:rPr>
                <w:rFonts w:ascii="Times New Roman" w:hAnsi="Times New Roman" w:cs="Times New Roman"/>
                <w:sz w:val="20"/>
                <w:szCs w:val="20"/>
              </w:rPr>
              <w:t>;</w:t>
            </w:r>
          </w:p>
          <w:p w14:paraId="22BA4B9A" w14:textId="0BBFB296" w:rsidR="004363C1" w:rsidRDefault="004363C1" w:rsidP="004363C1">
            <w:pPr>
              <w:rPr>
                <w:rFonts w:ascii="Times New Roman" w:hAnsi="Times New Roman" w:cs="Times New Roman"/>
                <w:sz w:val="20"/>
                <w:szCs w:val="20"/>
              </w:rPr>
            </w:pPr>
            <w:r w:rsidRPr="004363C1">
              <w:rPr>
                <w:rFonts w:ascii="Times New Roman" w:hAnsi="Times New Roman" w:cs="Times New Roman"/>
                <w:b/>
                <w:bCs/>
                <w:sz w:val="20"/>
                <w:szCs w:val="20"/>
              </w:rPr>
              <w:t>ГРИНІВ Ірина</w:t>
            </w:r>
            <w:r>
              <w:rPr>
                <w:rFonts w:ascii="Times New Roman" w:hAnsi="Times New Roman" w:cs="Times New Roman"/>
                <w:sz w:val="20"/>
                <w:szCs w:val="20"/>
              </w:rPr>
              <w:t xml:space="preserve"> – лікар-бактеріолог бактеріологічної лабораторії </w:t>
            </w:r>
            <w:r w:rsidRPr="00720201">
              <w:rPr>
                <w:rFonts w:ascii="Times New Roman" w:hAnsi="Times New Roman" w:cs="Times New Roman"/>
                <w:sz w:val="20"/>
                <w:szCs w:val="20"/>
              </w:rPr>
              <w:t xml:space="preserve"> ДУ «Тернопільський ОЦКПХ МОЗ»</w:t>
            </w:r>
            <w:r>
              <w:rPr>
                <w:rFonts w:ascii="Times New Roman" w:hAnsi="Times New Roman" w:cs="Times New Roman"/>
                <w:sz w:val="20"/>
                <w:szCs w:val="20"/>
              </w:rPr>
              <w:t>;</w:t>
            </w:r>
          </w:p>
          <w:p w14:paraId="65CCF6C4" w14:textId="5FF316D4" w:rsidR="004363C1" w:rsidRPr="00720201" w:rsidRDefault="004363C1" w:rsidP="00E876F9">
            <w:pPr>
              <w:rPr>
                <w:rFonts w:ascii="Times New Roman" w:hAnsi="Times New Roman" w:cs="Times New Roman"/>
                <w:sz w:val="20"/>
                <w:szCs w:val="20"/>
              </w:rPr>
            </w:pPr>
          </w:p>
          <w:p w14:paraId="493A0DC7" w14:textId="77777777" w:rsidR="00E651D6" w:rsidRPr="00720201" w:rsidRDefault="00E651D6" w:rsidP="00EE6C42">
            <w:pPr>
              <w:rPr>
                <w:rFonts w:ascii="Times New Roman" w:hAnsi="Times New Roman" w:cs="Times New Roman"/>
                <w:sz w:val="20"/>
                <w:szCs w:val="20"/>
              </w:rPr>
            </w:pPr>
          </w:p>
          <w:p w14:paraId="1ED48B15" w14:textId="77777777" w:rsidR="00E651D6" w:rsidRPr="00720201" w:rsidRDefault="00E651D6" w:rsidP="00EE6C42">
            <w:pPr>
              <w:jc w:val="both"/>
              <w:rPr>
                <w:rFonts w:ascii="Times New Roman" w:hAnsi="Times New Roman" w:cs="Times New Roman"/>
                <w:sz w:val="20"/>
                <w:szCs w:val="20"/>
              </w:rPr>
            </w:pPr>
          </w:p>
        </w:tc>
      </w:tr>
      <w:tr w:rsidR="00E651D6" w:rsidRPr="00720201" w14:paraId="4B814EDB" w14:textId="77777777" w:rsidTr="00733F4C">
        <w:tc>
          <w:tcPr>
            <w:tcW w:w="3223" w:type="dxa"/>
            <w:vMerge/>
          </w:tcPr>
          <w:p w14:paraId="60E54446" w14:textId="77777777" w:rsidR="00E651D6" w:rsidRPr="00720201" w:rsidRDefault="00E651D6" w:rsidP="00EE6C42">
            <w:pPr>
              <w:rPr>
                <w:rFonts w:ascii="Times New Roman" w:hAnsi="Times New Roman" w:cs="Times New Roman"/>
                <w:sz w:val="20"/>
                <w:szCs w:val="20"/>
              </w:rPr>
            </w:pPr>
          </w:p>
        </w:tc>
        <w:tc>
          <w:tcPr>
            <w:tcW w:w="4179" w:type="dxa"/>
          </w:tcPr>
          <w:p w14:paraId="56791A7A" w14:textId="19A0E420" w:rsidR="00E651D6" w:rsidRPr="00720201" w:rsidRDefault="00E651D6" w:rsidP="00EE6C42">
            <w:pPr>
              <w:rPr>
                <w:rFonts w:ascii="Times New Roman" w:hAnsi="Times New Roman" w:cs="Times New Roman"/>
                <w:sz w:val="20"/>
                <w:szCs w:val="20"/>
              </w:rPr>
            </w:pPr>
            <w:r w:rsidRPr="00720201">
              <w:rPr>
                <w:rFonts w:ascii="Times New Roman" w:eastAsia="Times New Roman" w:hAnsi="Times New Roman" w:cs="Times New Roman"/>
                <w:kern w:val="0"/>
                <w:sz w:val="20"/>
                <w:szCs w:val="20"/>
                <w14:ligatures w14:val="none"/>
              </w:rPr>
              <w:t>1</w:t>
            </w:r>
            <w:r w:rsidR="00E876F9" w:rsidRPr="00720201">
              <w:rPr>
                <w:rFonts w:ascii="Times New Roman" w:eastAsia="Times New Roman" w:hAnsi="Times New Roman" w:cs="Times New Roman"/>
                <w:kern w:val="0"/>
                <w:sz w:val="20"/>
                <w:szCs w:val="20"/>
                <w14:ligatures w14:val="none"/>
              </w:rPr>
              <w:t>1</w:t>
            </w:r>
            <w:r w:rsidRPr="00720201">
              <w:rPr>
                <w:rFonts w:ascii="Times New Roman" w:eastAsia="Times New Roman" w:hAnsi="Times New Roman" w:cs="Times New Roman"/>
                <w:kern w:val="0"/>
                <w:sz w:val="20"/>
                <w:szCs w:val="20"/>
                <w14:ligatures w14:val="none"/>
              </w:rPr>
              <w:t>:</w:t>
            </w:r>
            <w:r w:rsidR="00E876F9" w:rsidRPr="00720201">
              <w:rPr>
                <w:rFonts w:ascii="Times New Roman" w:eastAsia="Times New Roman" w:hAnsi="Times New Roman" w:cs="Times New Roman"/>
                <w:kern w:val="0"/>
                <w:sz w:val="20"/>
                <w:szCs w:val="20"/>
                <w14:ligatures w14:val="none"/>
              </w:rPr>
              <w:t>0</w:t>
            </w:r>
            <w:r w:rsidRPr="00720201">
              <w:rPr>
                <w:rFonts w:ascii="Times New Roman" w:eastAsia="Times New Roman" w:hAnsi="Times New Roman" w:cs="Times New Roman"/>
                <w:kern w:val="0"/>
                <w:sz w:val="20"/>
                <w:szCs w:val="20"/>
                <w14:ligatures w14:val="none"/>
              </w:rPr>
              <w:t>0 – 11:</w:t>
            </w:r>
            <w:r w:rsidR="00E876F9" w:rsidRPr="00720201">
              <w:rPr>
                <w:rFonts w:ascii="Times New Roman" w:eastAsia="Times New Roman" w:hAnsi="Times New Roman" w:cs="Times New Roman"/>
                <w:kern w:val="0"/>
                <w:sz w:val="20"/>
                <w:szCs w:val="20"/>
                <w14:ligatures w14:val="none"/>
              </w:rPr>
              <w:t>3</w:t>
            </w:r>
            <w:r w:rsidRPr="00720201">
              <w:rPr>
                <w:rFonts w:ascii="Times New Roman" w:eastAsia="Times New Roman" w:hAnsi="Times New Roman" w:cs="Times New Roman"/>
                <w:kern w:val="0"/>
                <w:sz w:val="20"/>
                <w:szCs w:val="20"/>
                <w14:ligatures w14:val="none"/>
              </w:rPr>
              <w:t>0 Оцінка викликів на рівні закладу охорони здоров’я та управлінські рішення щодо протидії антимікробній резистентності</w:t>
            </w:r>
          </w:p>
        </w:tc>
        <w:tc>
          <w:tcPr>
            <w:tcW w:w="3446" w:type="dxa"/>
          </w:tcPr>
          <w:p w14:paraId="33AB93B9" w14:textId="77777777" w:rsidR="00E876F9" w:rsidRPr="00720201" w:rsidRDefault="00E876F9" w:rsidP="00E876F9">
            <w:pPr>
              <w:rPr>
                <w:rFonts w:ascii="Times New Roman" w:hAnsi="Times New Roman" w:cs="Times New Roman"/>
                <w:b/>
                <w:bCs/>
                <w:sz w:val="20"/>
                <w:szCs w:val="20"/>
              </w:rPr>
            </w:pPr>
            <w:r w:rsidRPr="00720201">
              <w:rPr>
                <w:rFonts w:ascii="Times New Roman" w:hAnsi="Times New Roman" w:cs="Times New Roman"/>
                <w:b/>
                <w:bCs/>
                <w:sz w:val="20"/>
                <w:szCs w:val="20"/>
              </w:rPr>
              <w:t xml:space="preserve">Луль Рака - </w:t>
            </w:r>
          </w:p>
          <w:p w14:paraId="584EDEFF" w14:textId="77777777" w:rsidR="00E876F9" w:rsidRPr="00720201" w:rsidRDefault="00E876F9" w:rsidP="00E876F9">
            <w:pPr>
              <w:rPr>
                <w:sz w:val="20"/>
                <w:szCs w:val="20"/>
              </w:rPr>
            </w:pPr>
            <w:r w:rsidRPr="00720201">
              <w:rPr>
                <w:rFonts w:ascii="Times New Roman" w:eastAsia="Times New Roman" w:hAnsi="Times New Roman"/>
                <w:sz w:val="20"/>
                <w:szCs w:val="20"/>
              </w:rPr>
              <w:t>Професор медичної мікробіології та інфекційного контролю, Медичний факультет Університету Приштини «Hasan Prishtina», Косово.</w:t>
            </w:r>
          </w:p>
          <w:p w14:paraId="64CDBEB7" w14:textId="77777777" w:rsidR="00E876F9" w:rsidRPr="00720201" w:rsidRDefault="00E876F9" w:rsidP="00E876F9">
            <w:pPr>
              <w:rPr>
                <w:sz w:val="20"/>
                <w:szCs w:val="20"/>
              </w:rPr>
            </w:pPr>
            <w:r w:rsidRPr="00720201">
              <w:rPr>
                <w:rFonts w:ascii="Times New Roman" w:eastAsia="Times New Roman" w:hAnsi="Times New Roman"/>
                <w:sz w:val="20"/>
                <w:szCs w:val="20"/>
              </w:rPr>
              <w:t>Директор Національної програми з антимікробної резистентності та інфекцій, пов’язаних із наданням медичної допомоги, Національний інститут громадського здоров’я та Міністерства охорони здоров’я, Косово.</w:t>
            </w:r>
          </w:p>
          <w:p w14:paraId="441A69C4" w14:textId="77777777" w:rsidR="00E876F9" w:rsidRPr="00720201" w:rsidRDefault="00E876F9" w:rsidP="00E876F9">
            <w:pPr>
              <w:rPr>
                <w:rFonts w:ascii="Times New Roman" w:hAnsi="Times New Roman" w:cs="Times New Roman"/>
                <w:sz w:val="20"/>
                <w:szCs w:val="20"/>
              </w:rPr>
            </w:pPr>
            <w:r w:rsidRPr="00720201">
              <w:rPr>
                <w:rFonts w:ascii="Times New Roman" w:eastAsia="Times New Roman" w:hAnsi="Times New Roman"/>
                <w:sz w:val="20"/>
                <w:szCs w:val="20"/>
              </w:rPr>
              <w:t>Голова Національної програми з антимікробної резистентності та директор Національного комітету з профілактики і контролю госпітальних інфекцій, МОЗ Косова.</w:t>
            </w:r>
          </w:p>
          <w:p w14:paraId="445864A3" w14:textId="77777777" w:rsidR="00E876F9" w:rsidRPr="00720201" w:rsidRDefault="00E876F9" w:rsidP="00E876F9">
            <w:pPr>
              <w:rPr>
                <w:rFonts w:ascii="Times New Roman" w:eastAsia="Times New Roman" w:hAnsi="Times New Roman"/>
                <w:sz w:val="20"/>
                <w:szCs w:val="20"/>
              </w:rPr>
            </w:pPr>
            <w:r w:rsidRPr="00720201">
              <w:rPr>
                <w:rFonts w:ascii="Times New Roman" w:hAnsi="Times New Roman" w:cs="Times New Roman"/>
                <w:b/>
                <w:bCs/>
                <w:sz w:val="20"/>
                <w:szCs w:val="20"/>
              </w:rPr>
              <w:t xml:space="preserve">Флорін Хорхат - </w:t>
            </w:r>
            <w:r w:rsidRPr="00720201">
              <w:rPr>
                <w:rFonts w:ascii="Times New Roman" w:eastAsia="Times New Roman" w:hAnsi="Times New Roman"/>
                <w:sz w:val="20"/>
                <w:szCs w:val="20"/>
              </w:rPr>
              <w:t xml:space="preserve"> Заступник декана факультету сестринської справи, Університету медицини та фармації «Victor Babeș», м. Тімішоара, Румунія;</w:t>
            </w:r>
            <w:r w:rsidRPr="00720201">
              <w:rPr>
                <w:sz w:val="20"/>
                <w:szCs w:val="20"/>
              </w:rPr>
              <w:br/>
            </w:r>
            <w:r w:rsidRPr="00720201">
              <w:rPr>
                <w:rFonts w:ascii="Times New Roman" w:eastAsia="Times New Roman" w:hAnsi="Times New Roman"/>
                <w:sz w:val="20"/>
                <w:szCs w:val="20"/>
              </w:rPr>
              <w:t>Професор Університету медицини та фармації «Victor Babeș», м. Тімішоара, Румунія;</w:t>
            </w:r>
            <w:r w:rsidRPr="00720201">
              <w:rPr>
                <w:sz w:val="20"/>
                <w:szCs w:val="20"/>
              </w:rPr>
              <w:br/>
            </w:r>
            <w:r w:rsidRPr="00720201">
              <w:rPr>
                <w:rFonts w:ascii="Times New Roman" w:eastAsia="Times New Roman" w:hAnsi="Times New Roman"/>
                <w:sz w:val="20"/>
                <w:szCs w:val="20"/>
              </w:rPr>
              <w:t>Лікар рівня Primary physician, Medlife, м. Тімішоара;</w:t>
            </w:r>
          </w:p>
          <w:p w14:paraId="0E19924A" w14:textId="77777777" w:rsidR="00E876F9" w:rsidRPr="00720201" w:rsidRDefault="00E876F9" w:rsidP="00E876F9">
            <w:pPr>
              <w:rPr>
                <w:rFonts w:ascii="Times New Roman" w:hAnsi="Times New Roman" w:cs="Times New Roman"/>
                <w:b/>
                <w:bCs/>
                <w:sz w:val="20"/>
                <w:szCs w:val="20"/>
              </w:rPr>
            </w:pPr>
            <w:r w:rsidRPr="00720201">
              <w:rPr>
                <w:rFonts w:ascii="Times New Roman" w:eastAsia="Times New Roman" w:hAnsi="Times New Roman"/>
                <w:sz w:val="20"/>
                <w:szCs w:val="20"/>
              </w:rPr>
              <w:t>Лікар рівня Primary physician, дитяча клінічна лікарня невідкладної допомоги «Louis Țurcanu», м. Тімішоара, Румунія</w:t>
            </w:r>
          </w:p>
          <w:p w14:paraId="7EF9AD7B" w14:textId="1EB8D40C" w:rsidR="00E651D6" w:rsidRPr="00720201" w:rsidRDefault="00E651D6" w:rsidP="00EE6C42">
            <w:pPr>
              <w:rPr>
                <w:rFonts w:ascii="Times New Roman" w:hAnsi="Times New Roman" w:cs="Times New Roman"/>
                <w:b/>
                <w:bCs/>
                <w:sz w:val="20"/>
                <w:szCs w:val="20"/>
              </w:rPr>
            </w:pPr>
          </w:p>
        </w:tc>
      </w:tr>
      <w:tr w:rsidR="00E876F9" w:rsidRPr="00720201" w14:paraId="7B7F4486" w14:textId="77777777" w:rsidTr="00733F4C">
        <w:tc>
          <w:tcPr>
            <w:tcW w:w="3223" w:type="dxa"/>
            <w:vMerge/>
          </w:tcPr>
          <w:p w14:paraId="64B137EC" w14:textId="77777777" w:rsidR="00E876F9" w:rsidRPr="00720201" w:rsidRDefault="00E876F9" w:rsidP="00E876F9">
            <w:pPr>
              <w:rPr>
                <w:rFonts w:ascii="Times New Roman" w:hAnsi="Times New Roman" w:cs="Times New Roman"/>
                <w:sz w:val="20"/>
                <w:szCs w:val="20"/>
              </w:rPr>
            </w:pPr>
          </w:p>
        </w:tc>
        <w:tc>
          <w:tcPr>
            <w:tcW w:w="4179" w:type="dxa"/>
          </w:tcPr>
          <w:p w14:paraId="505EA5A8" w14:textId="77777777" w:rsidR="00E876F9" w:rsidRPr="00720201" w:rsidRDefault="00E876F9" w:rsidP="00E876F9">
            <w:pPr>
              <w:rPr>
                <w:rFonts w:ascii="Times New Roman" w:hAnsi="Times New Roman" w:cs="Times New Roman"/>
                <w:sz w:val="20"/>
                <w:szCs w:val="20"/>
              </w:rPr>
            </w:pPr>
            <w:r w:rsidRPr="00720201">
              <w:rPr>
                <w:rFonts w:ascii="Times New Roman" w:hAnsi="Times New Roman" w:cs="Times New Roman"/>
                <w:sz w:val="20"/>
                <w:szCs w:val="20"/>
              </w:rPr>
              <w:t xml:space="preserve">11:30 – 12:00 Роль бактеріологічної діагностики в лікуванні пацієнтів та інфекційному контролі. </w:t>
            </w:r>
          </w:p>
          <w:p w14:paraId="7DBB53FD" w14:textId="5A05FB8A" w:rsidR="00E876F9" w:rsidRPr="00720201" w:rsidRDefault="00E876F9" w:rsidP="00E876F9">
            <w:pPr>
              <w:rPr>
                <w:rFonts w:ascii="Times New Roman" w:hAnsi="Times New Roman" w:cs="Times New Roman"/>
                <w:sz w:val="20"/>
                <w:szCs w:val="20"/>
              </w:rPr>
            </w:pPr>
            <w:r w:rsidRPr="00720201">
              <w:rPr>
                <w:rFonts w:ascii="Times New Roman" w:hAnsi="Times New Roman" w:cs="Times New Roman"/>
                <w:sz w:val="20"/>
                <w:szCs w:val="20"/>
              </w:rPr>
              <w:t>Належна бактеріологічна діагностика в лікуванні пацієнтів прийнятті рішень з питань інфекційного контролю; забір, зберігання, транспортування зразків, якість зразків; ключові преаналітичні, аналітичні та постаналітичні етапи. Стандартизація інтерпретації результатів визначення чутливості до антимікробних препаратів відповідно до настанов EUCAST. Використання лабораторних результатів для обґрунтування антимікробної терапії та заходів інфекційного контролю, комунікація між клініцистами, командою з інфекційного контролю та лабораторією.</w:t>
            </w:r>
          </w:p>
        </w:tc>
        <w:tc>
          <w:tcPr>
            <w:tcW w:w="3446" w:type="dxa"/>
          </w:tcPr>
          <w:p w14:paraId="20FDE7E9" w14:textId="77777777" w:rsidR="00E876F9" w:rsidRPr="00720201" w:rsidRDefault="00E876F9" w:rsidP="00E876F9">
            <w:pPr>
              <w:rPr>
                <w:rFonts w:ascii="Times New Roman" w:hAnsi="Times New Roman" w:cs="Times New Roman"/>
                <w:b/>
                <w:bCs/>
                <w:sz w:val="20"/>
                <w:szCs w:val="20"/>
              </w:rPr>
            </w:pPr>
            <w:r w:rsidRPr="00720201">
              <w:rPr>
                <w:rFonts w:ascii="Times New Roman" w:hAnsi="Times New Roman" w:cs="Times New Roman"/>
                <w:b/>
                <w:bCs/>
                <w:sz w:val="20"/>
                <w:szCs w:val="20"/>
              </w:rPr>
              <w:t xml:space="preserve">Луль Рака - </w:t>
            </w:r>
          </w:p>
          <w:p w14:paraId="47B68F6A" w14:textId="77777777" w:rsidR="00E876F9" w:rsidRPr="00720201" w:rsidRDefault="00E876F9" w:rsidP="00E876F9">
            <w:pPr>
              <w:rPr>
                <w:sz w:val="20"/>
                <w:szCs w:val="20"/>
              </w:rPr>
            </w:pPr>
            <w:r w:rsidRPr="00720201">
              <w:rPr>
                <w:rFonts w:ascii="Times New Roman" w:eastAsia="Times New Roman" w:hAnsi="Times New Roman"/>
                <w:sz w:val="20"/>
                <w:szCs w:val="20"/>
              </w:rPr>
              <w:t>Професор медичної мікробіології та інфекційного контролю, Медичний факультет Університету Приштини «Hasan Prishtina», Косово.</w:t>
            </w:r>
          </w:p>
          <w:p w14:paraId="41A8B112" w14:textId="77777777" w:rsidR="00E876F9" w:rsidRPr="00720201" w:rsidRDefault="00E876F9" w:rsidP="00E876F9">
            <w:pPr>
              <w:rPr>
                <w:sz w:val="20"/>
                <w:szCs w:val="20"/>
              </w:rPr>
            </w:pPr>
            <w:r w:rsidRPr="00720201">
              <w:rPr>
                <w:rFonts w:ascii="Times New Roman" w:eastAsia="Times New Roman" w:hAnsi="Times New Roman"/>
                <w:sz w:val="20"/>
                <w:szCs w:val="20"/>
              </w:rPr>
              <w:t>Директор Національної програми з антимікробної резистентності та інфекцій, пов’язаних із наданням медичної допомоги, Національний інститут громадського здоров’я та Міністерства охорони здоров’я, Косово.</w:t>
            </w:r>
          </w:p>
          <w:p w14:paraId="7F9DD807" w14:textId="77777777" w:rsidR="00E876F9" w:rsidRPr="00720201" w:rsidRDefault="00E876F9" w:rsidP="00E876F9">
            <w:pPr>
              <w:rPr>
                <w:rFonts w:ascii="Times New Roman" w:hAnsi="Times New Roman" w:cs="Times New Roman"/>
                <w:sz w:val="20"/>
                <w:szCs w:val="20"/>
              </w:rPr>
            </w:pPr>
            <w:r w:rsidRPr="00720201">
              <w:rPr>
                <w:rFonts w:ascii="Times New Roman" w:eastAsia="Times New Roman" w:hAnsi="Times New Roman"/>
                <w:sz w:val="20"/>
                <w:szCs w:val="20"/>
              </w:rPr>
              <w:t>Голова Національної програми з антимікробної резистентності та директор Національного комітету з профілактики і контролю госпітальних інфекцій, МОЗ Косова.</w:t>
            </w:r>
          </w:p>
          <w:p w14:paraId="6575723C" w14:textId="77777777" w:rsidR="00E876F9" w:rsidRPr="00720201" w:rsidRDefault="00E876F9" w:rsidP="00E876F9">
            <w:pPr>
              <w:rPr>
                <w:rFonts w:ascii="Times New Roman" w:eastAsia="Times New Roman" w:hAnsi="Times New Roman"/>
                <w:sz w:val="20"/>
                <w:szCs w:val="20"/>
              </w:rPr>
            </w:pPr>
            <w:r w:rsidRPr="00720201">
              <w:rPr>
                <w:rFonts w:ascii="Times New Roman" w:hAnsi="Times New Roman" w:cs="Times New Roman"/>
                <w:b/>
                <w:bCs/>
                <w:sz w:val="20"/>
                <w:szCs w:val="20"/>
              </w:rPr>
              <w:t xml:space="preserve">Флорін Хорхат - </w:t>
            </w:r>
            <w:r w:rsidRPr="00720201">
              <w:rPr>
                <w:rFonts w:ascii="Times New Roman" w:eastAsia="Times New Roman" w:hAnsi="Times New Roman"/>
                <w:sz w:val="20"/>
                <w:szCs w:val="20"/>
              </w:rPr>
              <w:t xml:space="preserve"> Заступник декана факультету сестринської справи, Університету медицини та фармації «Victor Babeș», м. Тімішоара, Румунія;</w:t>
            </w:r>
            <w:r w:rsidRPr="00720201">
              <w:rPr>
                <w:sz w:val="20"/>
                <w:szCs w:val="20"/>
              </w:rPr>
              <w:br/>
            </w:r>
            <w:r w:rsidRPr="00720201">
              <w:rPr>
                <w:rFonts w:ascii="Times New Roman" w:eastAsia="Times New Roman" w:hAnsi="Times New Roman"/>
                <w:sz w:val="20"/>
                <w:szCs w:val="20"/>
              </w:rPr>
              <w:t>Професор Університету медицини та фармації «Victor Babeș», м. Тімішоара, Румунія;</w:t>
            </w:r>
            <w:r w:rsidRPr="00720201">
              <w:rPr>
                <w:sz w:val="20"/>
                <w:szCs w:val="20"/>
              </w:rPr>
              <w:br/>
            </w:r>
            <w:r w:rsidRPr="00720201">
              <w:rPr>
                <w:rFonts w:ascii="Times New Roman" w:eastAsia="Times New Roman" w:hAnsi="Times New Roman"/>
                <w:sz w:val="20"/>
                <w:szCs w:val="20"/>
              </w:rPr>
              <w:t>Лікар рівня Primary physician, Medlife, м. Тімішоара;</w:t>
            </w:r>
          </w:p>
          <w:p w14:paraId="16920966" w14:textId="10798B27" w:rsidR="00E876F9" w:rsidRPr="00720201" w:rsidRDefault="00E876F9" w:rsidP="00E876F9">
            <w:pPr>
              <w:rPr>
                <w:rFonts w:ascii="Times New Roman" w:hAnsi="Times New Roman" w:cs="Times New Roman"/>
                <w:b/>
                <w:bCs/>
                <w:sz w:val="20"/>
                <w:szCs w:val="20"/>
              </w:rPr>
            </w:pPr>
            <w:r w:rsidRPr="00720201">
              <w:rPr>
                <w:rFonts w:ascii="Times New Roman" w:eastAsia="Times New Roman" w:hAnsi="Times New Roman"/>
                <w:sz w:val="20"/>
                <w:szCs w:val="20"/>
              </w:rPr>
              <w:t xml:space="preserve">Лікар рівня Primary physician, дитяча клінічна лікарня невідкладної </w:t>
            </w:r>
            <w:r w:rsidRPr="00720201">
              <w:rPr>
                <w:rFonts w:ascii="Times New Roman" w:eastAsia="Times New Roman" w:hAnsi="Times New Roman"/>
                <w:sz w:val="20"/>
                <w:szCs w:val="20"/>
              </w:rPr>
              <w:lastRenderedPageBreak/>
              <w:t>допомоги «Louis Țurcanu», м. Тімішоара, Румунія</w:t>
            </w:r>
          </w:p>
        </w:tc>
      </w:tr>
      <w:tr w:rsidR="00E651D6" w:rsidRPr="00720201" w14:paraId="2343A454" w14:textId="77777777" w:rsidTr="00733F4C">
        <w:tc>
          <w:tcPr>
            <w:tcW w:w="3223" w:type="dxa"/>
            <w:vMerge/>
          </w:tcPr>
          <w:p w14:paraId="33348A1C" w14:textId="77777777" w:rsidR="00E651D6" w:rsidRPr="00720201" w:rsidRDefault="00E651D6" w:rsidP="00EE6C42">
            <w:pPr>
              <w:rPr>
                <w:rFonts w:ascii="Times New Roman" w:hAnsi="Times New Roman" w:cs="Times New Roman"/>
                <w:sz w:val="20"/>
                <w:szCs w:val="20"/>
              </w:rPr>
            </w:pPr>
          </w:p>
        </w:tc>
        <w:tc>
          <w:tcPr>
            <w:tcW w:w="4179" w:type="dxa"/>
          </w:tcPr>
          <w:p w14:paraId="01A3112B" w14:textId="5FB92F8D" w:rsidR="00E651D6" w:rsidRPr="00720201" w:rsidRDefault="00E651D6" w:rsidP="00EE6C42">
            <w:pPr>
              <w:tabs>
                <w:tab w:val="center" w:pos="1981"/>
              </w:tabs>
              <w:rPr>
                <w:rFonts w:ascii="Times New Roman" w:hAnsi="Times New Roman" w:cs="Times New Roman"/>
                <w:sz w:val="20"/>
                <w:szCs w:val="20"/>
              </w:rPr>
            </w:pPr>
            <w:r w:rsidRPr="00720201">
              <w:rPr>
                <w:rFonts w:ascii="Times New Roman" w:hAnsi="Times New Roman" w:cs="Times New Roman"/>
                <w:sz w:val="20"/>
                <w:szCs w:val="20"/>
              </w:rPr>
              <w:t>12:00 – 1</w:t>
            </w:r>
            <w:r w:rsidR="00E876F9" w:rsidRPr="00720201">
              <w:rPr>
                <w:rFonts w:ascii="Times New Roman" w:hAnsi="Times New Roman" w:cs="Times New Roman"/>
                <w:sz w:val="20"/>
                <w:szCs w:val="20"/>
              </w:rPr>
              <w:t>2</w:t>
            </w:r>
            <w:r w:rsidRPr="00720201">
              <w:rPr>
                <w:rFonts w:ascii="Times New Roman" w:hAnsi="Times New Roman" w:cs="Times New Roman"/>
                <w:sz w:val="20"/>
                <w:szCs w:val="20"/>
              </w:rPr>
              <w:t>:</w:t>
            </w:r>
            <w:r w:rsidR="00E876F9" w:rsidRPr="00720201">
              <w:rPr>
                <w:rFonts w:ascii="Times New Roman" w:hAnsi="Times New Roman" w:cs="Times New Roman"/>
                <w:sz w:val="20"/>
                <w:szCs w:val="20"/>
              </w:rPr>
              <w:t>3</w:t>
            </w:r>
            <w:r w:rsidRPr="00720201">
              <w:rPr>
                <w:rFonts w:ascii="Times New Roman" w:hAnsi="Times New Roman" w:cs="Times New Roman"/>
                <w:sz w:val="20"/>
                <w:szCs w:val="20"/>
              </w:rPr>
              <w:t xml:space="preserve">0 Практичне завдання на основі клінічних випадків: </w:t>
            </w:r>
            <w:r w:rsidRPr="00720201">
              <w:rPr>
                <w:rFonts w:ascii="Times New Roman" w:eastAsia="Times New Roman" w:hAnsi="Times New Roman" w:cs="Times New Roman"/>
                <w:kern w:val="0"/>
                <w:sz w:val="20"/>
                <w:szCs w:val="20"/>
                <w14:ligatures w14:val="none"/>
              </w:rPr>
              <w:t>використання лабораторних результатів для прийняття клінічних рішень та рішень щодо інфекційного контролю</w:t>
            </w:r>
          </w:p>
        </w:tc>
        <w:tc>
          <w:tcPr>
            <w:tcW w:w="3446" w:type="dxa"/>
          </w:tcPr>
          <w:p w14:paraId="5E6211E2" w14:textId="77777777" w:rsidR="00E876F9" w:rsidRPr="00720201" w:rsidRDefault="00E876F9" w:rsidP="00E876F9">
            <w:pPr>
              <w:rPr>
                <w:rFonts w:ascii="Times New Roman" w:hAnsi="Times New Roman" w:cs="Times New Roman"/>
                <w:b/>
                <w:bCs/>
                <w:sz w:val="20"/>
                <w:szCs w:val="20"/>
              </w:rPr>
            </w:pPr>
            <w:r w:rsidRPr="00720201">
              <w:rPr>
                <w:rFonts w:ascii="Times New Roman" w:hAnsi="Times New Roman" w:cs="Times New Roman"/>
                <w:b/>
                <w:bCs/>
                <w:sz w:val="20"/>
                <w:szCs w:val="20"/>
              </w:rPr>
              <w:t xml:space="preserve">Луль Рака - </w:t>
            </w:r>
          </w:p>
          <w:p w14:paraId="7354E6E3" w14:textId="77777777" w:rsidR="00E876F9" w:rsidRPr="00720201" w:rsidRDefault="00E876F9" w:rsidP="00E876F9">
            <w:pPr>
              <w:rPr>
                <w:sz w:val="20"/>
                <w:szCs w:val="20"/>
              </w:rPr>
            </w:pPr>
            <w:r w:rsidRPr="00720201">
              <w:rPr>
                <w:rFonts w:ascii="Times New Roman" w:eastAsia="Times New Roman" w:hAnsi="Times New Roman"/>
                <w:sz w:val="20"/>
                <w:szCs w:val="20"/>
              </w:rPr>
              <w:t>Професор медичної мікробіології та інфекційного контролю, Медичний факультет Університету Приштини «Hasan Prishtina», Косово.</w:t>
            </w:r>
          </w:p>
          <w:p w14:paraId="1B2A7FDD" w14:textId="77777777" w:rsidR="00E876F9" w:rsidRPr="00720201" w:rsidRDefault="00E876F9" w:rsidP="00E876F9">
            <w:pPr>
              <w:rPr>
                <w:sz w:val="20"/>
                <w:szCs w:val="20"/>
              </w:rPr>
            </w:pPr>
            <w:r w:rsidRPr="00720201">
              <w:rPr>
                <w:rFonts w:ascii="Times New Roman" w:eastAsia="Times New Roman" w:hAnsi="Times New Roman"/>
                <w:sz w:val="20"/>
                <w:szCs w:val="20"/>
              </w:rPr>
              <w:t>Директор Національної програми з антимікробної резистентності та інфекцій, пов’язаних із наданням медичної допомоги, Національний інститут громадського здоров’я та Міністерства охорони здоров’я, Косово.</w:t>
            </w:r>
          </w:p>
          <w:p w14:paraId="4877FC41" w14:textId="77777777" w:rsidR="00E876F9" w:rsidRPr="00720201" w:rsidRDefault="00E876F9" w:rsidP="00E876F9">
            <w:pPr>
              <w:rPr>
                <w:rFonts w:ascii="Times New Roman" w:hAnsi="Times New Roman" w:cs="Times New Roman"/>
                <w:sz w:val="20"/>
                <w:szCs w:val="20"/>
              </w:rPr>
            </w:pPr>
            <w:r w:rsidRPr="00720201">
              <w:rPr>
                <w:rFonts w:ascii="Times New Roman" w:eastAsia="Times New Roman" w:hAnsi="Times New Roman"/>
                <w:sz w:val="20"/>
                <w:szCs w:val="20"/>
              </w:rPr>
              <w:t>Голова Національної програми з антимікробної резистентності та директор Національного комітету з профілактики і контролю госпітальних інфекцій, МОЗ Косова.</w:t>
            </w:r>
          </w:p>
          <w:p w14:paraId="3E152194" w14:textId="77777777" w:rsidR="00E876F9" w:rsidRPr="00720201" w:rsidRDefault="00E876F9" w:rsidP="00E876F9">
            <w:pPr>
              <w:rPr>
                <w:rFonts w:ascii="Times New Roman" w:eastAsia="Times New Roman" w:hAnsi="Times New Roman"/>
                <w:sz w:val="20"/>
                <w:szCs w:val="20"/>
              </w:rPr>
            </w:pPr>
            <w:r w:rsidRPr="00720201">
              <w:rPr>
                <w:rFonts w:ascii="Times New Roman" w:hAnsi="Times New Roman" w:cs="Times New Roman"/>
                <w:b/>
                <w:bCs/>
                <w:sz w:val="20"/>
                <w:szCs w:val="20"/>
              </w:rPr>
              <w:t xml:space="preserve">Флорін Хорхат - </w:t>
            </w:r>
            <w:r w:rsidRPr="00720201">
              <w:rPr>
                <w:rFonts w:ascii="Times New Roman" w:eastAsia="Times New Roman" w:hAnsi="Times New Roman"/>
                <w:sz w:val="20"/>
                <w:szCs w:val="20"/>
              </w:rPr>
              <w:t xml:space="preserve"> Заступник декана факультету сестринської справи, Університету медицини та фармації «Victor Babeș», м. Тімішоара, Румунія;</w:t>
            </w:r>
            <w:r w:rsidRPr="00720201">
              <w:rPr>
                <w:sz w:val="20"/>
                <w:szCs w:val="20"/>
              </w:rPr>
              <w:br/>
            </w:r>
            <w:r w:rsidRPr="00720201">
              <w:rPr>
                <w:rFonts w:ascii="Times New Roman" w:eastAsia="Times New Roman" w:hAnsi="Times New Roman"/>
                <w:sz w:val="20"/>
                <w:szCs w:val="20"/>
              </w:rPr>
              <w:t>Професор Університету медицини та фармації «Victor Babeș», м. Тімішоара, Румунія;</w:t>
            </w:r>
            <w:r w:rsidRPr="00720201">
              <w:rPr>
                <w:sz w:val="20"/>
                <w:szCs w:val="20"/>
              </w:rPr>
              <w:br/>
            </w:r>
            <w:r w:rsidRPr="00720201">
              <w:rPr>
                <w:rFonts w:ascii="Times New Roman" w:eastAsia="Times New Roman" w:hAnsi="Times New Roman"/>
                <w:sz w:val="20"/>
                <w:szCs w:val="20"/>
              </w:rPr>
              <w:t>Лікар рівня Primary physician, Medlife, м. Тімішоара;</w:t>
            </w:r>
          </w:p>
          <w:p w14:paraId="67D64C8D" w14:textId="2245AFB0" w:rsidR="00E651D6" w:rsidRPr="00720201" w:rsidRDefault="00E876F9" w:rsidP="00E876F9">
            <w:pPr>
              <w:rPr>
                <w:rFonts w:ascii="Times New Roman" w:hAnsi="Times New Roman" w:cs="Times New Roman"/>
                <w:b/>
                <w:bCs/>
                <w:sz w:val="20"/>
                <w:szCs w:val="20"/>
              </w:rPr>
            </w:pPr>
            <w:r w:rsidRPr="00720201">
              <w:rPr>
                <w:rFonts w:ascii="Times New Roman" w:eastAsia="Times New Roman" w:hAnsi="Times New Roman"/>
                <w:sz w:val="20"/>
                <w:szCs w:val="20"/>
              </w:rPr>
              <w:t>Лікар рівня Primary physician, дитяча клінічна лікарня невідкладної допомоги «Louis Țurcanu», м. Тімішоара, Румунія</w:t>
            </w:r>
          </w:p>
        </w:tc>
      </w:tr>
      <w:tr w:rsidR="00E651D6" w:rsidRPr="00720201" w14:paraId="58E605F9" w14:textId="77777777" w:rsidTr="00733F4C">
        <w:tc>
          <w:tcPr>
            <w:tcW w:w="3223" w:type="dxa"/>
            <w:vMerge/>
          </w:tcPr>
          <w:p w14:paraId="5DA8BA3A" w14:textId="77777777" w:rsidR="00E651D6" w:rsidRPr="00720201" w:rsidRDefault="00E651D6" w:rsidP="00EE6C42">
            <w:pPr>
              <w:rPr>
                <w:rFonts w:ascii="Times New Roman" w:hAnsi="Times New Roman" w:cs="Times New Roman"/>
                <w:sz w:val="20"/>
                <w:szCs w:val="20"/>
              </w:rPr>
            </w:pPr>
          </w:p>
        </w:tc>
        <w:tc>
          <w:tcPr>
            <w:tcW w:w="4179" w:type="dxa"/>
          </w:tcPr>
          <w:p w14:paraId="2CFD1EDC" w14:textId="520A2917" w:rsidR="00E651D6" w:rsidRPr="00720201" w:rsidRDefault="00E651D6" w:rsidP="00EE6C42">
            <w:pPr>
              <w:tabs>
                <w:tab w:val="center" w:pos="1981"/>
              </w:tabs>
              <w:rPr>
                <w:rFonts w:ascii="Times New Roman" w:hAnsi="Times New Roman" w:cs="Times New Roman"/>
                <w:sz w:val="20"/>
                <w:szCs w:val="20"/>
              </w:rPr>
            </w:pPr>
            <w:r w:rsidRPr="00720201">
              <w:rPr>
                <w:rFonts w:ascii="Times New Roman" w:eastAsia="Times New Roman" w:hAnsi="Times New Roman" w:cs="Times New Roman"/>
                <w:kern w:val="0"/>
                <w:sz w:val="20"/>
                <w:szCs w:val="20"/>
                <w14:ligatures w14:val="none"/>
              </w:rPr>
              <w:t>12:30 – 13:00 Обмін досвідом щодо імплементації проєкту: фахівці бактеріологічних лабораторій</w:t>
            </w:r>
          </w:p>
        </w:tc>
        <w:tc>
          <w:tcPr>
            <w:tcW w:w="3446" w:type="dxa"/>
          </w:tcPr>
          <w:p w14:paraId="6671B7CB" w14:textId="77777777" w:rsidR="00E876F9" w:rsidRPr="00720201" w:rsidRDefault="00E876F9" w:rsidP="00E876F9">
            <w:pPr>
              <w:rPr>
                <w:rFonts w:ascii="Times New Roman" w:hAnsi="Times New Roman" w:cs="Times New Roman"/>
                <w:b/>
                <w:bCs/>
                <w:sz w:val="20"/>
                <w:szCs w:val="20"/>
              </w:rPr>
            </w:pPr>
            <w:r w:rsidRPr="00720201">
              <w:rPr>
                <w:rFonts w:ascii="Times New Roman" w:hAnsi="Times New Roman" w:cs="Times New Roman"/>
                <w:b/>
                <w:bCs/>
                <w:sz w:val="20"/>
                <w:szCs w:val="20"/>
              </w:rPr>
              <w:t xml:space="preserve">Луль Рака - </w:t>
            </w:r>
          </w:p>
          <w:p w14:paraId="33A4E42D" w14:textId="77777777" w:rsidR="00E876F9" w:rsidRPr="00720201" w:rsidRDefault="00E876F9" w:rsidP="00E876F9">
            <w:pPr>
              <w:rPr>
                <w:sz w:val="20"/>
                <w:szCs w:val="20"/>
              </w:rPr>
            </w:pPr>
            <w:r w:rsidRPr="00720201">
              <w:rPr>
                <w:rFonts w:ascii="Times New Roman" w:eastAsia="Times New Roman" w:hAnsi="Times New Roman"/>
                <w:sz w:val="20"/>
                <w:szCs w:val="20"/>
              </w:rPr>
              <w:t>Професор медичної мікробіології та інфекційного контролю, Медичний факультет Університету Приштини «Hasan Prishtina», Косово.</w:t>
            </w:r>
          </w:p>
          <w:p w14:paraId="57D26EBC" w14:textId="77777777" w:rsidR="00E876F9" w:rsidRPr="00720201" w:rsidRDefault="00E876F9" w:rsidP="00E876F9">
            <w:pPr>
              <w:rPr>
                <w:sz w:val="20"/>
                <w:szCs w:val="20"/>
              </w:rPr>
            </w:pPr>
            <w:r w:rsidRPr="00720201">
              <w:rPr>
                <w:rFonts w:ascii="Times New Roman" w:eastAsia="Times New Roman" w:hAnsi="Times New Roman"/>
                <w:sz w:val="20"/>
                <w:szCs w:val="20"/>
              </w:rPr>
              <w:t>Директор Національної програми з антимікробної резистентності та інфекцій, пов’язаних із наданням медичної допомоги, Національний інститут громадського здоров’я та Міністерства охорони здоров’я, Косово.</w:t>
            </w:r>
          </w:p>
          <w:p w14:paraId="3EEEFAB6" w14:textId="77777777" w:rsidR="00E876F9" w:rsidRPr="00720201" w:rsidRDefault="00E876F9" w:rsidP="00E876F9">
            <w:pPr>
              <w:rPr>
                <w:rFonts w:ascii="Times New Roman" w:hAnsi="Times New Roman" w:cs="Times New Roman"/>
                <w:sz w:val="20"/>
                <w:szCs w:val="20"/>
              </w:rPr>
            </w:pPr>
            <w:r w:rsidRPr="00720201">
              <w:rPr>
                <w:rFonts w:ascii="Times New Roman" w:eastAsia="Times New Roman" w:hAnsi="Times New Roman"/>
                <w:sz w:val="20"/>
                <w:szCs w:val="20"/>
              </w:rPr>
              <w:t>Голова Національної програми з антимікробної резистентності та директор Національного комітету з профілактики і контролю госпітальних інфекцій, МОЗ Косова.</w:t>
            </w:r>
          </w:p>
          <w:p w14:paraId="7114FED7" w14:textId="77777777" w:rsidR="00E876F9" w:rsidRPr="00720201" w:rsidRDefault="00E876F9" w:rsidP="00E876F9">
            <w:pPr>
              <w:rPr>
                <w:rFonts w:ascii="Times New Roman" w:eastAsia="Times New Roman" w:hAnsi="Times New Roman"/>
                <w:sz w:val="20"/>
                <w:szCs w:val="20"/>
              </w:rPr>
            </w:pPr>
            <w:r w:rsidRPr="00720201">
              <w:rPr>
                <w:rFonts w:ascii="Times New Roman" w:hAnsi="Times New Roman" w:cs="Times New Roman"/>
                <w:b/>
                <w:bCs/>
                <w:sz w:val="20"/>
                <w:szCs w:val="20"/>
              </w:rPr>
              <w:t xml:space="preserve">Флорін Хорхат - </w:t>
            </w:r>
            <w:r w:rsidRPr="00720201">
              <w:rPr>
                <w:rFonts w:ascii="Times New Roman" w:eastAsia="Times New Roman" w:hAnsi="Times New Roman"/>
                <w:sz w:val="20"/>
                <w:szCs w:val="20"/>
              </w:rPr>
              <w:t xml:space="preserve"> Заступник декана факультету сестринської справи, Університету медицини та фармації «Victor Babeș», м. Тімішоара, Румунія;</w:t>
            </w:r>
            <w:r w:rsidRPr="00720201">
              <w:rPr>
                <w:sz w:val="20"/>
                <w:szCs w:val="20"/>
              </w:rPr>
              <w:br/>
            </w:r>
            <w:r w:rsidRPr="00720201">
              <w:rPr>
                <w:rFonts w:ascii="Times New Roman" w:eastAsia="Times New Roman" w:hAnsi="Times New Roman"/>
                <w:sz w:val="20"/>
                <w:szCs w:val="20"/>
              </w:rPr>
              <w:t>Професор Університету медицини та фармації «Victor Babeș», м. Тімішоара, Румунія;</w:t>
            </w:r>
            <w:r w:rsidRPr="00720201">
              <w:rPr>
                <w:sz w:val="20"/>
                <w:szCs w:val="20"/>
              </w:rPr>
              <w:br/>
            </w:r>
            <w:r w:rsidRPr="00720201">
              <w:rPr>
                <w:rFonts w:ascii="Times New Roman" w:eastAsia="Times New Roman" w:hAnsi="Times New Roman"/>
                <w:sz w:val="20"/>
                <w:szCs w:val="20"/>
              </w:rPr>
              <w:t>Лікар рівня Primary physician, Medlife, м. Тімішоара;</w:t>
            </w:r>
          </w:p>
          <w:p w14:paraId="0595A4F5" w14:textId="7C028C94" w:rsidR="00E651D6" w:rsidRPr="00720201" w:rsidRDefault="00E876F9" w:rsidP="00E876F9">
            <w:pPr>
              <w:rPr>
                <w:rFonts w:ascii="Times New Roman" w:hAnsi="Times New Roman" w:cs="Times New Roman"/>
                <w:b/>
                <w:bCs/>
                <w:sz w:val="20"/>
                <w:szCs w:val="20"/>
              </w:rPr>
            </w:pPr>
            <w:r w:rsidRPr="00720201">
              <w:rPr>
                <w:rFonts w:ascii="Times New Roman" w:eastAsia="Times New Roman" w:hAnsi="Times New Roman"/>
                <w:sz w:val="20"/>
                <w:szCs w:val="20"/>
              </w:rPr>
              <w:t xml:space="preserve">Лікар рівня Primary physician, дитяча клінічна лікарня невідкладної </w:t>
            </w:r>
            <w:r w:rsidRPr="00720201">
              <w:rPr>
                <w:rFonts w:ascii="Times New Roman" w:eastAsia="Times New Roman" w:hAnsi="Times New Roman"/>
                <w:sz w:val="20"/>
                <w:szCs w:val="20"/>
              </w:rPr>
              <w:lastRenderedPageBreak/>
              <w:t>допомоги «Louis Țurcanu», м. Тімішоара, Румунія</w:t>
            </w:r>
          </w:p>
        </w:tc>
      </w:tr>
      <w:tr w:rsidR="00E651D6" w:rsidRPr="00720201" w14:paraId="4E8122BD" w14:textId="77777777" w:rsidTr="00733F4C">
        <w:tc>
          <w:tcPr>
            <w:tcW w:w="3223" w:type="dxa"/>
            <w:vMerge/>
          </w:tcPr>
          <w:p w14:paraId="068514F4" w14:textId="77777777" w:rsidR="00E651D6" w:rsidRPr="00720201" w:rsidRDefault="00E651D6" w:rsidP="00EE6C42">
            <w:pPr>
              <w:rPr>
                <w:rFonts w:ascii="Times New Roman" w:hAnsi="Times New Roman" w:cs="Times New Roman"/>
                <w:sz w:val="20"/>
                <w:szCs w:val="20"/>
              </w:rPr>
            </w:pPr>
          </w:p>
        </w:tc>
        <w:tc>
          <w:tcPr>
            <w:tcW w:w="4179" w:type="dxa"/>
          </w:tcPr>
          <w:p w14:paraId="3A81826C" w14:textId="28D6E79E" w:rsidR="00E651D6" w:rsidRPr="00720201" w:rsidRDefault="00E651D6" w:rsidP="00EE6C42">
            <w:pPr>
              <w:tabs>
                <w:tab w:val="center" w:pos="1981"/>
              </w:tabs>
              <w:rPr>
                <w:rFonts w:ascii="Times New Roman" w:eastAsia="Times New Roman" w:hAnsi="Times New Roman" w:cs="Times New Roman"/>
                <w:kern w:val="0"/>
                <w:sz w:val="20"/>
                <w:szCs w:val="20"/>
                <w14:ligatures w14:val="none"/>
              </w:rPr>
            </w:pPr>
            <w:r w:rsidRPr="00720201">
              <w:rPr>
                <w:rFonts w:ascii="Times New Roman" w:hAnsi="Times New Roman" w:cs="Times New Roman"/>
                <w:sz w:val="20"/>
                <w:szCs w:val="20"/>
              </w:rPr>
              <w:t>13:30-14:00  Перерва на обід</w:t>
            </w:r>
          </w:p>
        </w:tc>
        <w:tc>
          <w:tcPr>
            <w:tcW w:w="3446" w:type="dxa"/>
          </w:tcPr>
          <w:p w14:paraId="15754267" w14:textId="77777777" w:rsidR="00E651D6" w:rsidRPr="00720201" w:rsidRDefault="00E651D6" w:rsidP="00EE6C42">
            <w:pPr>
              <w:rPr>
                <w:rFonts w:ascii="Times New Roman" w:hAnsi="Times New Roman" w:cs="Times New Roman"/>
                <w:sz w:val="20"/>
                <w:szCs w:val="20"/>
              </w:rPr>
            </w:pPr>
          </w:p>
        </w:tc>
      </w:tr>
      <w:tr w:rsidR="00E651D6" w:rsidRPr="00720201" w14:paraId="56962DC6" w14:textId="77777777" w:rsidTr="00733F4C">
        <w:tc>
          <w:tcPr>
            <w:tcW w:w="3223" w:type="dxa"/>
            <w:vMerge/>
          </w:tcPr>
          <w:p w14:paraId="20A307C2" w14:textId="77777777" w:rsidR="00E651D6" w:rsidRPr="00720201" w:rsidRDefault="00E651D6" w:rsidP="00E651D6">
            <w:pPr>
              <w:rPr>
                <w:rFonts w:ascii="Times New Roman" w:hAnsi="Times New Roman" w:cs="Times New Roman"/>
                <w:sz w:val="20"/>
                <w:szCs w:val="20"/>
              </w:rPr>
            </w:pPr>
          </w:p>
        </w:tc>
        <w:tc>
          <w:tcPr>
            <w:tcW w:w="4179" w:type="dxa"/>
          </w:tcPr>
          <w:p w14:paraId="295D20D7" w14:textId="4215157D" w:rsidR="00E651D6" w:rsidRPr="00720201" w:rsidRDefault="00E651D6" w:rsidP="00E651D6">
            <w:pPr>
              <w:rPr>
                <w:rFonts w:ascii="Times New Roman" w:hAnsi="Times New Roman" w:cs="Times New Roman"/>
                <w:sz w:val="20"/>
                <w:szCs w:val="20"/>
              </w:rPr>
            </w:pPr>
            <w:r w:rsidRPr="00720201">
              <w:rPr>
                <w:rFonts w:ascii="Times New Roman" w:hAnsi="Times New Roman" w:cs="Times New Roman"/>
                <w:sz w:val="20"/>
                <w:szCs w:val="20"/>
              </w:rPr>
              <w:t>14:00 – 14:30 Карбапенем-резистентні мікроорганізми (КРО), мікроорганізми, що продукують карбапенемази (КПО), та мультирезистентні мікроорганізми (МРМО) в закладах охорони здоров’я. Лабораторне виявлення, клінічне значення та заходи інфекційного контролю.</w:t>
            </w:r>
          </w:p>
          <w:p w14:paraId="296D633D" w14:textId="74C1B337" w:rsidR="00E651D6" w:rsidRPr="00720201" w:rsidRDefault="00E651D6" w:rsidP="00E651D6">
            <w:pPr>
              <w:tabs>
                <w:tab w:val="center" w:pos="1981"/>
              </w:tabs>
              <w:rPr>
                <w:rFonts w:ascii="Times New Roman" w:hAnsi="Times New Roman" w:cs="Times New Roman"/>
                <w:sz w:val="20"/>
                <w:szCs w:val="20"/>
              </w:rPr>
            </w:pPr>
            <w:r w:rsidRPr="00720201">
              <w:rPr>
                <w:rFonts w:ascii="Times New Roman" w:hAnsi="Times New Roman" w:cs="Times New Roman"/>
                <w:sz w:val="20"/>
                <w:szCs w:val="20"/>
              </w:rPr>
              <w:t>Ключові аспекти КРО/КРО та інших МРМО в закладах охорони здоров’я, основні механізми резистентності до карбапенемів, фенотипне тестування  на продукцію карбапенемаз, інтерпретація лабораторних результатів, шляхи звітування та комунікації, а також роль цих результатів у лікуванні пацієнтів, AMS та прийнятті рішень щодо інфекційного контролю.</w:t>
            </w:r>
          </w:p>
        </w:tc>
        <w:tc>
          <w:tcPr>
            <w:tcW w:w="3446" w:type="dxa"/>
          </w:tcPr>
          <w:p w14:paraId="08D80002" w14:textId="77777777" w:rsidR="00E876F9" w:rsidRPr="00720201" w:rsidRDefault="00E876F9" w:rsidP="00E876F9">
            <w:pPr>
              <w:rPr>
                <w:rFonts w:ascii="Times New Roman" w:hAnsi="Times New Roman" w:cs="Times New Roman"/>
                <w:b/>
                <w:bCs/>
                <w:sz w:val="20"/>
                <w:szCs w:val="20"/>
              </w:rPr>
            </w:pPr>
            <w:r w:rsidRPr="00720201">
              <w:rPr>
                <w:rFonts w:ascii="Times New Roman" w:hAnsi="Times New Roman" w:cs="Times New Roman"/>
                <w:b/>
                <w:bCs/>
                <w:sz w:val="20"/>
                <w:szCs w:val="20"/>
              </w:rPr>
              <w:t xml:space="preserve">Луль Рака - </w:t>
            </w:r>
          </w:p>
          <w:p w14:paraId="6184F21D" w14:textId="77777777" w:rsidR="00E876F9" w:rsidRPr="00720201" w:rsidRDefault="00E876F9" w:rsidP="00E876F9">
            <w:pPr>
              <w:rPr>
                <w:sz w:val="20"/>
                <w:szCs w:val="20"/>
              </w:rPr>
            </w:pPr>
            <w:r w:rsidRPr="00720201">
              <w:rPr>
                <w:rFonts w:ascii="Times New Roman" w:eastAsia="Times New Roman" w:hAnsi="Times New Roman"/>
                <w:sz w:val="20"/>
                <w:szCs w:val="20"/>
              </w:rPr>
              <w:t>Професор медичної мікробіології та інфекційного контролю, Медичний факультет Університету Приштини «Hasan Prishtina», Косово.</w:t>
            </w:r>
          </w:p>
          <w:p w14:paraId="444934E0" w14:textId="77777777" w:rsidR="00E876F9" w:rsidRPr="00720201" w:rsidRDefault="00E876F9" w:rsidP="00E876F9">
            <w:pPr>
              <w:rPr>
                <w:sz w:val="20"/>
                <w:szCs w:val="20"/>
              </w:rPr>
            </w:pPr>
            <w:r w:rsidRPr="00720201">
              <w:rPr>
                <w:rFonts w:ascii="Times New Roman" w:eastAsia="Times New Roman" w:hAnsi="Times New Roman"/>
                <w:sz w:val="20"/>
                <w:szCs w:val="20"/>
              </w:rPr>
              <w:t>Директор Національної програми з антимікробної резистентності та інфекцій, пов’язаних із наданням медичної допомоги, Національний інститут громадського здоров’я та Міністерства охорони здоров’я, Косово.</w:t>
            </w:r>
          </w:p>
          <w:p w14:paraId="477E5642" w14:textId="77777777" w:rsidR="00E876F9" w:rsidRPr="00720201" w:rsidRDefault="00E876F9" w:rsidP="00E876F9">
            <w:pPr>
              <w:rPr>
                <w:rFonts w:ascii="Times New Roman" w:hAnsi="Times New Roman" w:cs="Times New Roman"/>
                <w:sz w:val="20"/>
                <w:szCs w:val="20"/>
              </w:rPr>
            </w:pPr>
            <w:r w:rsidRPr="00720201">
              <w:rPr>
                <w:rFonts w:ascii="Times New Roman" w:eastAsia="Times New Roman" w:hAnsi="Times New Roman"/>
                <w:sz w:val="20"/>
                <w:szCs w:val="20"/>
              </w:rPr>
              <w:t>Голова Національної програми з антимікробної резистентності та директор Національного комітету з профілактики і контролю госпітальних інфекцій, МОЗ Косова.</w:t>
            </w:r>
          </w:p>
          <w:p w14:paraId="54BFF67F" w14:textId="77777777" w:rsidR="00E876F9" w:rsidRPr="00720201" w:rsidRDefault="00E876F9" w:rsidP="00E876F9">
            <w:pPr>
              <w:rPr>
                <w:rFonts w:ascii="Times New Roman" w:eastAsia="Times New Roman" w:hAnsi="Times New Roman"/>
                <w:sz w:val="20"/>
                <w:szCs w:val="20"/>
              </w:rPr>
            </w:pPr>
            <w:r w:rsidRPr="00720201">
              <w:rPr>
                <w:rFonts w:ascii="Times New Roman" w:hAnsi="Times New Roman" w:cs="Times New Roman"/>
                <w:b/>
                <w:bCs/>
                <w:sz w:val="20"/>
                <w:szCs w:val="20"/>
              </w:rPr>
              <w:t xml:space="preserve">Флорін Хорхат - </w:t>
            </w:r>
            <w:r w:rsidRPr="00720201">
              <w:rPr>
                <w:rFonts w:ascii="Times New Roman" w:eastAsia="Times New Roman" w:hAnsi="Times New Roman"/>
                <w:sz w:val="20"/>
                <w:szCs w:val="20"/>
              </w:rPr>
              <w:t xml:space="preserve"> Заступник декана факультету сестринської справи, Університету медицини та фармації «Victor Babeș», м. Тімішоара, Румунія;</w:t>
            </w:r>
            <w:r w:rsidRPr="00720201">
              <w:rPr>
                <w:sz w:val="20"/>
                <w:szCs w:val="20"/>
              </w:rPr>
              <w:br/>
            </w:r>
            <w:r w:rsidRPr="00720201">
              <w:rPr>
                <w:rFonts w:ascii="Times New Roman" w:eastAsia="Times New Roman" w:hAnsi="Times New Roman"/>
                <w:sz w:val="20"/>
                <w:szCs w:val="20"/>
              </w:rPr>
              <w:t>Професор Університету медицини та фармації «Victor Babeș», м. Тімішоара, Румунія;</w:t>
            </w:r>
            <w:r w:rsidRPr="00720201">
              <w:rPr>
                <w:sz w:val="20"/>
                <w:szCs w:val="20"/>
              </w:rPr>
              <w:br/>
            </w:r>
            <w:r w:rsidRPr="00720201">
              <w:rPr>
                <w:rFonts w:ascii="Times New Roman" w:eastAsia="Times New Roman" w:hAnsi="Times New Roman"/>
                <w:sz w:val="20"/>
                <w:szCs w:val="20"/>
              </w:rPr>
              <w:t>Лікар рівня Primary physician, Medlife, м. Тімішоара;</w:t>
            </w:r>
          </w:p>
          <w:p w14:paraId="6484D2C1" w14:textId="7DE232BB" w:rsidR="00E651D6" w:rsidRPr="00720201" w:rsidRDefault="00E876F9" w:rsidP="00E876F9">
            <w:pPr>
              <w:rPr>
                <w:rFonts w:ascii="Times New Roman" w:hAnsi="Times New Roman" w:cs="Times New Roman"/>
                <w:b/>
                <w:bCs/>
                <w:sz w:val="20"/>
                <w:szCs w:val="20"/>
              </w:rPr>
            </w:pPr>
            <w:r w:rsidRPr="00720201">
              <w:rPr>
                <w:rFonts w:ascii="Times New Roman" w:eastAsia="Times New Roman" w:hAnsi="Times New Roman"/>
                <w:sz w:val="20"/>
                <w:szCs w:val="20"/>
              </w:rPr>
              <w:t>Лікар рівня Primary physician, дитяча клінічна лікарня невідкладної допомоги «Louis Țurcanu», м. Тімішоара, Румунія</w:t>
            </w:r>
          </w:p>
        </w:tc>
      </w:tr>
      <w:tr w:rsidR="00E651D6" w:rsidRPr="00720201" w14:paraId="502F7371" w14:textId="77777777" w:rsidTr="00733F4C">
        <w:tc>
          <w:tcPr>
            <w:tcW w:w="3223" w:type="dxa"/>
            <w:vMerge/>
          </w:tcPr>
          <w:p w14:paraId="1C31B4EC" w14:textId="77777777" w:rsidR="00E651D6" w:rsidRPr="00720201" w:rsidRDefault="00E651D6" w:rsidP="00E651D6">
            <w:pPr>
              <w:rPr>
                <w:rFonts w:ascii="Times New Roman" w:hAnsi="Times New Roman" w:cs="Times New Roman"/>
                <w:sz w:val="20"/>
                <w:szCs w:val="20"/>
              </w:rPr>
            </w:pPr>
          </w:p>
        </w:tc>
        <w:tc>
          <w:tcPr>
            <w:tcW w:w="4179" w:type="dxa"/>
          </w:tcPr>
          <w:p w14:paraId="39F6730A" w14:textId="3A6BA989" w:rsidR="00E651D6" w:rsidRPr="00720201" w:rsidRDefault="00E651D6" w:rsidP="00E651D6">
            <w:pPr>
              <w:tabs>
                <w:tab w:val="center" w:pos="1981"/>
              </w:tabs>
              <w:rPr>
                <w:rFonts w:ascii="Times New Roman" w:hAnsi="Times New Roman" w:cs="Times New Roman"/>
                <w:sz w:val="20"/>
                <w:szCs w:val="20"/>
              </w:rPr>
            </w:pPr>
            <w:r w:rsidRPr="00720201">
              <w:rPr>
                <w:rFonts w:ascii="Times New Roman" w:hAnsi="Times New Roman" w:cs="Times New Roman"/>
                <w:sz w:val="20"/>
                <w:szCs w:val="20"/>
              </w:rPr>
              <w:t>14:30 – 15:00 Практичне завдання на основі клінічних випадків: виявлення та реагування на КРО/КРО; можлива передача МРМО</w:t>
            </w:r>
          </w:p>
        </w:tc>
        <w:tc>
          <w:tcPr>
            <w:tcW w:w="3446" w:type="dxa"/>
          </w:tcPr>
          <w:p w14:paraId="33664034" w14:textId="77777777" w:rsidR="00E876F9" w:rsidRPr="00720201" w:rsidRDefault="00E876F9" w:rsidP="00E876F9">
            <w:pPr>
              <w:rPr>
                <w:rFonts w:ascii="Times New Roman" w:hAnsi="Times New Roman" w:cs="Times New Roman"/>
                <w:b/>
                <w:bCs/>
                <w:sz w:val="20"/>
                <w:szCs w:val="20"/>
              </w:rPr>
            </w:pPr>
            <w:r w:rsidRPr="00720201">
              <w:rPr>
                <w:rFonts w:ascii="Times New Roman" w:hAnsi="Times New Roman" w:cs="Times New Roman"/>
                <w:b/>
                <w:bCs/>
                <w:sz w:val="20"/>
                <w:szCs w:val="20"/>
              </w:rPr>
              <w:t xml:space="preserve">Луль Рака - </w:t>
            </w:r>
          </w:p>
          <w:p w14:paraId="74B9E301" w14:textId="77777777" w:rsidR="00E876F9" w:rsidRPr="00720201" w:rsidRDefault="00E876F9" w:rsidP="00E876F9">
            <w:pPr>
              <w:rPr>
                <w:sz w:val="20"/>
                <w:szCs w:val="20"/>
              </w:rPr>
            </w:pPr>
            <w:r w:rsidRPr="00720201">
              <w:rPr>
                <w:rFonts w:ascii="Times New Roman" w:eastAsia="Times New Roman" w:hAnsi="Times New Roman"/>
                <w:sz w:val="20"/>
                <w:szCs w:val="20"/>
              </w:rPr>
              <w:t>Професор медичної мікробіології та інфекційного контролю, Медичний факультет Університету Приштини «Hasan Prishtina», Косово.</w:t>
            </w:r>
          </w:p>
          <w:p w14:paraId="1A468E95" w14:textId="77777777" w:rsidR="00E876F9" w:rsidRPr="00720201" w:rsidRDefault="00E876F9" w:rsidP="00E876F9">
            <w:pPr>
              <w:rPr>
                <w:sz w:val="20"/>
                <w:szCs w:val="20"/>
              </w:rPr>
            </w:pPr>
            <w:r w:rsidRPr="00720201">
              <w:rPr>
                <w:rFonts w:ascii="Times New Roman" w:eastAsia="Times New Roman" w:hAnsi="Times New Roman"/>
                <w:sz w:val="20"/>
                <w:szCs w:val="20"/>
              </w:rPr>
              <w:t>Директор Національної програми з антимікробної резистентності та інфекцій, пов’язаних із наданням медичної допомоги, Національний інститут громадського здоров’я та Міністерства охорони здоров’я, Косово.</w:t>
            </w:r>
          </w:p>
          <w:p w14:paraId="1FD8AF4A" w14:textId="77777777" w:rsidR="00E876F9" w:rsidRPr="00720201" w:rsidRDefault="00E876F9" w:rsidP="00E876F9">
            <w:pPr>
              <w:rPr>
                <w:rFonts w:ascii="Times New Roman" w:hAnsi="Times New Roman" w:cs="Times New Roman"/>
                <w:sz w:val="20"/>
                <w:szCs w:val="20"/>
              </w:rPr>
            </w:pPr>
            <w:r w:rsidRPr="00720201">
              <w:rPr>
                <w:rFonts w:ascii="Times New Roman" w:eastAsia="Times New Roman" w:hAnsi="Times New Roman"/>
                <w:sz w:val="20"/>
                <w:szCs w:val="20"/>
              </w:rPr>
              <w:t>Голова Національної програми з антимікробної резистентності та директор Національного комітету з профілактики і контролю госпітальних інфекцій, МОЗ Косова.</w:t>
            </w:r>
          </w:p>
          <w:p w14:paraId="56C97675" w14:textId="77777777" w:rsidR="00E876F9" w:rsidRPr="00720201" w:rsidRDefault="00E876F9" w:rsidP="00E876F9">
            <w:pPr>
              <w:rPr>
                <w:rFonts w:ascii="Times New Roman" w:eastAsia="Times New Roman" w:hAnsi="Times New Roman"/>
                <w:sz w:val="20"/>
                <w:szCs w:val="20"/>
              </w:rPr>
            </w:pPr>
            <w:r w:rsidRPr="00720201">
              <w:rPr>
                <w:rFonts w:ascii="Times New Roman" w:hAnsi="Times New Roman" w:cs="Times New Roman"/>
                <w:b/>
                <w:bCs/>
                <w:sz w:val="20"/>
                <w:szCs w:val="20"/>
              </w:rPr>
              <w:t xml:space="preserve">Флорін Хорхат - </w:t>
            </w:r>
            <w:r w:rsidRPr="00720201">
              <w:rPr>
                <w:rFonts w:ascii="Times New Roman" w:eastAsia="Times New Roman" w:hAnsi="Times New Roman"/>
                <w:sz w:val="20"/>
                <w:szCs w:val="20"/>
              </w:rPr>
              <w:t xml:space="preserve"> Заступник декана факультету сестринської справи, Університету медицини та фармації «Victor Babeș», м. Тімішоара, Румунія;</w:t>
            </w:r>
            <w:r w:rsidRPr="00720201">
              <w:rPr>
                <w:sz w:val="20"/>
                <w:szCs w:val="20"/>
              </w:rPr>
              <w:br/>
            </w:r>
            <w:r w:rsidRPr="00720201">
              <w:rPr>
                <w:rFonts w:ascii="Times New Roman" w:eastAsia="Times New Roman" w:hAnsi="Times New Roman"/>
                <w:sz w:val="20"/>
                <w:szCs w:val="20"/>
              </w:rPr>
              <w:t>Професор Університету медицини та фармації «Victor Babeș», м. Тімішоара, Румунія;</w:t>
            </w:r>
            <w:r w:rsidRPr="00720201">
              <w:rPr>
                <w:sz w:val="20"/>
                <w:szCs w:val="20"/>
              </w:rPr>
              <w:br/>
            </w:r>
            <w:r w:rsidRPr="00720201">
              <w:rPr>
                <w:rFonts w:ascii="Times New Roman" w:eastAsia="Times New Roman" w:hAnsi="Times New Roman"/>
                <w:sz w:val="20"/>
                <w:szCs w:val="20"/>
              </w:rPr>
              <w:t>Лікар рівня Primary physician, Medlife, м. Тімішоара;</w:t>
            </w:r>
          </w:p>
          <w:p w14:paraId="09D258C6" w14:textId="5E07EAB5" w:rsidR="00E876F9" w:rsidRPr="00720201" w:rsidRDefault="00E876F9" w:rsidP="00E876F9">
            <w:pPr>
              <w:rPr>
                <w:rFonts w:ascii="Times New Roman" w:hAnsi="Times New Roman" w:cs="Times New Roman"/>
                <w:b/>
                <w:bCs/>
                <w:sz w:val="20"/>
                <w:szCs w:val="20"/>
              </w:rPr>
            </w:pPr>
            <w:r w:rsidRPr="00720201">
              <w:rPr>
                <w:rFonts w:ascii="Times New Roman" w:eastAsia="Times New Roman" w:hAnsi="Times New Roman"/>
                <w:sz w:val="20"/>
                <w:szCs w:val="20"/>
              </w:rPr>
              <w:t xml:space="preserve">Лікар рівня Primary physician, дитяча клінічна лікарня невідкладної </w:t>
            </w:r>
            <w:r w:rsidRPr="00720201">
              <w:rPr>
                <w:rFonts w:ascii="Times New Roman" w:eastAsia="Times New Roman" w:hAnsi="Times New Roman"/>
                <w:sz w:val="20"/>
                <w:szCs w:val="20"/>
              </w:rPr>
              <w:lastRenderedPageBreak/>
              <w:t>допомоги «Louis Țurcanu», м. Тімішоара, Румунія</w:t>
            </w:r>
            <w:r w:rsidR="00720201" w:rsidRPr="00720201">
              <w:rPr>
                <w:rFonts w:ascii="Times New Roman" w:eastAsia="Times New Roman" w:hAnsi="Times New Roman"/>
                <w:sz w:val="20"/>
                <w:szCs w:val="20"/>
              </w:rPr>
              <w:t>;</w:t>
            </w:r>
          </w:p>
          <w:p w14:paraId="3EA80E0A" w14:textId="629A8C5E" w:rsidR="00E651D6" w:rsidRPr="00720201" w:rsidRDefault="00E876F9" w:rsidP="00E651D6">
            <w:pPr>
              <w:rPr>
                <w:rFonts w:ascii="Times New Roman" w:hAnsi="Times New Roman" w:cs="Times New Roman"/>
                <w:sz w:val="20"/>
                <w:szCs w:val="20"/>
              </w:rPr>
            </w:pPr>
            <w:r w:rsidRPr="00720201">
              <w:rPr>
                <w:rFonts w:ascii="Times New Roman" w:hAnsi="Times New Roman" w:cs="Times New Roman"/>
                <w:b/>
                <w:bCs/>
                <w:sz w:val="20"/>
                <w:szCs w:val="20"/>
              </w:rPr>
              <w:t xml:space="preserve">Команда </w:t>
            </w:r>
            <w:r w:rsidR="00720201" w:rsidRPr="00720201">
              <w:rPr>
                <w:rFonts w:ascii="Times New Roman" w:hAnsi="Times New Roman" w:cs="Times New Roman"/>
                <w:b/>
                <w:bCs/>
                <w:sz w:val="20"/>
                <w:szCs w:val="20"/>
              </w:rPr>
              <w:t xml:space="preserve"> ICAP</w:t>
            </w:r>
          </w:p>
        </w:tc>
      </w:tr>
      <w:tr w:rsidR="00E651D6" w:rsidRPr="00720201" w14:paraId="72064FE0" w14:textId="77777777" w:rsidTr="00733F4C">
        <w:tc>
          <w:tcPr>
            <w:tcW w:w="3223" w:type="dxa"/>
            <w:vMerge/>
          </w:tcPr>
          <w:p w14:paraId="7079F1AE" w14:textId="77777777" w:rsidR="00E651D6" w:rsidRPr="00720201" w:rsidRDefault="00E651D6" w:rsidP="00E651D6">
            <w:pPr>
              <w:rPr>
                <w:rFonts w:ascii="Times New Roman" w:hAnsi="Times New Roman" w:cs="Times New Roman"/>
                <w:sz w:val="20"/>
                <w:szCs w:val="20"/>
              </w:rPr>
            </w:pPr>
          </w:p>
        </w:tc>
        <w:tc>
          <w:tcPr>
            <w:tcW w:w="4179" w:type="dxa"/>
          </w:tcPr>
          <w:p w14:paraId="11398A76" w14:textId="03240C4D" w:rsidR="00E651D6" w:rsidRPr="00720201" w:rsidRDefault="00E651D6" w:rsidP="00E651D6">
            <w:pPr>
              <w:tabs>
                <w:tab w:val="center" w:pos="1981"/>
              </w:tabs>
              <w:rPr>
                <w:rFonts w:ascii="Times New Roman" w:hAnsi="Times New Roman" w:cs="Times New Roman"/>
                <w:sz w:val="20"/>
                <w:szCs w:val="20"/>
              </w:rPr>
            </w:pPr>
            <w:r w:rsidRPr="00720201">
              <w:rPr>
                <w:rFonts w:ascii="Times New Roman" w:hAnsi="Times New Roman" w:cs="Times New Roman"/>
                <w:sz w:val="20"/>
                <w:szCs w:val="20"/>
              </w:rPr>
              <w:t>15:00 – 15:30 Обмін досвідом щодо реалізації проєкту: фахівці з інфекційного контролю</w:t>
            </w:r>
          </w:p>
        </w:tc>
        <w:tc>
          <w:tcPr>
            <w:tcW w:w="3446" w:type="dxa"/>
          </w:tcPr>
          <w:p w14:paraId="13B5D508" w14:textId="64B436AF" w:rsidR="00720201" w:rsidRPr="00720201" w:rsidRDefault="00720201" w:rsidP="00720201">
            <w:pPr>
              <w:rPr>
                <w:rFonts w:ascii="Times New Roman" w:hAnsi="Times New Roman" w:cs="Times New Roman"/>
                <w:sz w:val="20"/>
                <w:szCs w:val="20"/>
              </w:rPr>
            </w:pPr>
            <w:r w:rsidRPr="004363C1">
              <w:rPr>
                <w:rFonts w:ascii="Times New Roman" w:hAnsi="Times New Roman" w:cs="Times New Roman"/>
                <w:b/>
                <w:bCs/>
                <w:sz w:val="20"/>
                <w:szCs w:val="20"/>
              </w:rPr>
              <w:t>Росіл Устим</w:t>
            </w:r>
            <w:r w:rsidRPr="00720201">
              <w:rPr>
                <w:rFonts w:ascii="Times New Roman" w:hAnsi="Times New Roman" w:cs="Times New Roman"/>
                <w:sz w:val="20"/>
                <w:szCs w:val="20"/>
              </w:rPr>
              <w:t xml:space="preserve"> – фармацевт відділу антимікробної резистентності та інфекційного контролю ДУ «Тернопільський ОЦКПХ»;</w:t>
            </w:r>
          </w:p>
          <w:p w14:paraId="41BA541F" w14:textId="77777777" w:rsidR="00720201" w:rsidRPr="00720201" w:rsidRDefault="00720201" w:rsidP="00720201">
            <w:pPr>
              <w:rPr>
                <w:rFonts w:ascii="Times New Roman" w:hAnsi="Times New Roman" w:cs="Times New Roman"/>
                <w:sz w:val="20"/>
                <w:szCs w:val="20"/>
              </w:rPr>
            </w:pPr>
            <w:r w:rsidRPr="004363C1">
              <w:rPr>
                <w:rFonts w:ascii="Times New Roman" w:hAnsi="Times New Roman" w:cs="Times New Roman"/>
                <w:b/>
                <w:bCs/>
                <w:sz w:val="20"/>
                <w:szCs w:val="20"/>
              </w:rPr>
              <w:t>НОВОСАД Анастасія</w:t>
            </w:r>
            <w:r w:rsidRPr="00720201">
              <w:rPr>
                <w:rFonts w:ascii="Times New Roman" w:hAnsi="Times New Roman" w:cs="Times New Roman"/>
                <w:sz w:val="20"/>
                <w:szCs w:val="20"/>
              </w:rPr>
              <w:t xml:space="preserve"> - Професіонал з громадського здоров’я відділу антимікробної резистентності та інфекційного контролю</w:t>
            </w:r>
          </w:p>
          <w:p w14:paraId="67819A38" w14:textId="510111D2" w:rsidR="00E651D6" w:rsidRPr="00720201" w:rsidRDefault="00720201" w:rsidP="00720201">
            <w:pPr>
              <w:rPr>
                <w:rFonts w:ascii="Times New Roman" w:hAnsi="Times New Roman" w:cs="Times New Roman"/>
                <w:sz w:val="20"/>
                <w:szCs w:val="20"/>
              </w:rPr>
            </w:pPr>
            <w:r w:rsidRPr="00720201">
              <w:rPr>
                <w:rFonts w:ascii="Times New Roman" w:hAnsi="Times New Roman" w:cs="Times New Roman"/>
                <w:sz w:val="20"/>
                <w:szCs w:val="20"/>
              </w:rPr>
              <w:t>ДУ «Тернопільський ОЦКПХ МОЗ»</w:t>
            </w:r>
          </w:p>
        </w:tc>
      </w:tr>
      <w:tr w:rsidR="00E651D6" w:rsidRPr="00720201" w14:paraId="60951A39" w14:textId="77777777" w:rsidTr="00733F4C">
        <w:tc>
          <w:tcPr>
            <w:tcW w:w="3223" w:type="dxa"/>
            <w:vMerge/>
          </w:tcPr>
          <w:p w14:paraId="4D1F5DB2" w14:textId="77777777" w:rsidR="00E651D6" w:rsidRPr="00720201" w:rsidRDefault="00E651D6" w:rsidP="00E651D6">
            <w:pPr>
              <w:rPr>
                <w:rFonts w:ascii="Times New Roman" w:hAnsi="Times New Roman" w:cs="Times New Roman"/>
                <w:sz w:val="20"/>
                <w:szCs w:val="20"/>
              </w:rPr>
            </w:pPr>
          </w:p>
        </w:tc>
        <w:tc>
          <w:tcPr>
            <w:tcW w:w="4179" w:type="dxa"/>
          </w:tcPr>
          <w:p w14:paraId="475A5233" w14:textId="5CF358EE" w:rsidR="00E651D6" w:rsidRPr="00720201" w:rsidRDefault="00E651D6" w:rsidP="00E651D6">
            <w:pPr>
              <w:tabs>
                <w:tab w:val="center" w:pos="1981"/>
              </w:tabs>
              <w:rPr>
                <w:rFonts w:ascii="Times New Roman" w:hAnsi="Times New Roman" w:cs="Times New Roman"/>
                <w:sz w:val="20"/>
                <w:szCs w:val="20"/>
              </w:rPr>
            </w:pPr>
            <w:r w:rsidRPr="00720201">
              <w:rPr>
                <w:rFonts w:ascii="Times New Roman" w:hAnsi="Times New Roman" w:cs="Times New Roman"/>
                <w:sz w:val="20"/>
                <w:szCs w:val="20"/>
              </w:rPr>
              <w:t>15:30 – 16:</w:t>
            </w:r>
            <w:r w:rsidR="00720201" w:rsidRPr="00720201">
              <w:rPr>
                <w:rFonts w:ascii="Times New Roman" w:hAnsi="Times New Roman" w:cs="Times New Roman"/>
                <w:sz w:val="20"/>
                <w:szCs w:val="20"/>
              </w:rPr>
              <w:t>0</w:t>
            </w:r>
            <w:r w:rsidRPr="00720201">
              <w:rPr>
                <w:rFonts w:ascii="Times New Roman" w:hAnsi="Times New Roman" w:cs="Times New Roman"/>
                <w:sz w:val="20"/>
                <w:szCs w:val="20"/>
              </w:rPr>
              <w:t>0 Практичне заняття: розробка наступних практичних кроків для покращення співпраці та реагування на антибіотикорезистентність.</w:t>
            </w:r>
          </w:p>
        </w:tc>
        <w:tc>
          <w:tcPr>
            <w:tcW w:w="3446" w:type="dxa"/>
          </w:tcPr>
          <w:p w14:paraId="115262A8" w14:textId="77777777" w:rsidR="00720201" w:rsidRPr="004363C1" w:rsidRDefault="00720201" w:rsidP="00720201">
            <w:pPr>
              <w:rPr>
                <w:rFonts w:ascii="Times New Roman" w:hAnsi="Times New Roman" w:cs="Times New Roman"/>
                <w:sz w:val="20"/>
                <w:szCs w:val="20"/>
              </w:rPr>
            </w:pPr>
            <w:r w:rsidRPr="004363C1">
              <w:rPr>
                <w:rFonts w:ascii="Times New Roman" w:hAnsi="Times New Roman" w:cs="Times New Roman"/>
                <w:b/>
                <w:bCs/>
                <w:sz w:val="20"/>
                <w:szCs w:val="20"/>
              </w:rPr>
              <w:t>Луль Рака</w:t>
            </w:r>
            <w:r w:rsidRPr="004363C1">
              <w:rPr>
                <w:rFonts w:ascii="Times New Roman" w:hAnsi="Times New Roman" w:cs="Times New Roman"/>
                <w:sz w:val="20"/>
                <w:szCs w:val="20"/>
              </w:rPr>
              <w:t xml:space="preserve"> - </w:t>
            </w:r>
          </w:p>
          <w:p w14:paraId="209F8EE4" w14:textId="77777777" w:rsidR="00720201" w:rsidRPr="004363C1" w:rsidRDefault="00720201" w:rsidP="00720201">
            <w:pPr>
              <w:rPr>
                <w:rFonts w:ascii="Times New Roman" w:hAnsi="Times New Roman" w:cs="Times New Roman"/>
                <w:sz w:val="20"/>
                <w:szCs w:val="20"/>
              </w:rPr>
            </w:pPr>
            <w:r w:rsidRPr="004363C1">
              <w:rPr>
                <w:rFonts w:ascii="Times New Roman" w:hAnsi="Times New Roman" w:cs="Times New Roman"/>
                <w:sz w:val="20"/>
                <w:szCs w:val="20"/>
              </w:rPr>
              <w:t>Професор медичної мікробіології та інфекційного контролю, Медичний факультет Університету Приштини «Hasan Prishtina», Косово.</w:t>
            </w:r>
          </w:p>
          <w:p w14:paraId="24397BB9" w14:textId="77777777" w:rsidR="00720201" w:rsidRPr="004363C1" w:rsidRDefault="00720201" w:rsidP="00720201">
            <w:pPr>
              <w:rPr>
                <w:rFonts w:ascii="Times New Roman" w:hAnsi="Times New Roman" w:cs="Times New Roman"/>
                <w:sz w:val="20"/>
                <w:szCs w:val="20"/>
              </w:rPr>
            </w:pPr>
            <w:r w:rsidRPr="004363C1">
              <w:rPr>
                <w:rFonts w:ascii="Times New Roman" w:hAnsi="Times New Roman" w:cs="Times New Roman"/>
                <w:sz w:val="20"/>
                <w:szCs w:val="20"/>
              </w:rPr>
              <w:t>Директор Національної програми з антимікробної резистентності та інфекцій, пов’язаних із наданням медичної допомоги, Національний інститут громадського здоров’я та Міністерства охорони здоров’я, Косово.</w:t>
            </w:r>
          </w:p>
          <w:p w14:paraId="4C4C3934" w14:textId="77777777" w:rsidR="00720201" w:rsidRPr="004363C1" w:rsidRDefault="00720201" w:rsidP="00720201">
            <w:pPr>
              <w:rPr>
                <w:rFonts w:ascii="Times New Roman" w:hAnsi="Times New Roman" w:cs="Times New Roman"/>
                <w:sz w:val="20"/>
                <w:szCs w:val="20"/>
              </w:rPr>
            </w:pPr>
            <w:r w:rsidRPr="004363C1">
              <w:rPr>
                <w:rFonts w:ascii="Times New Roman" w:hAnsi="Times New Roman" w:cs="Times New Roman"/>
                <w:sz w:val="20"/>
                <w:szCs w:val="20"/>
              </w:rPr>
              <w:t>Голова Національної програми з антимікробної резистентності та директор Національного комітету з профілактики і контролю госпітальних інфекцій, МОЗ Косова.</w:t>
            </w:r>
          </w:p>
          <w:p w14:paraId="233B674B" w14:textId="77777777" w:rsidR="00720201" w:rsidRPr="004363C1" w:rsidRDefault="00720201" w:rsidP="00720201">
            <w:pPr>
              <w:rPr>
                <w:rFonts w:ascii="Times New Roman" w:hAnsi="Times New Roman" w:cs="Times New Roman"/>
                <w:sz w:val="20"/>
                <w:szCs w:val="20"/>
              </w:rPr>
            </w:pPr>
            <w:r w:rsidRPr="004363C1">
              <w:rPr>
                <w:rFonts w:ascii="Times New Roman" w:hAnsi="Times New Roman" w:cs="Times New Roman"/>
                <w:b/>
                <w:bCs/>
                <w:sz w:val="20"/>
                <w:szCs w:val="20"/>
              </w:rPr>
              <w:t>Флорін Хорхат</w:t>
            </w:r>
            <w:r w:rsidRPr="004363C1">
              <w:rPr>
                <w:rFonts w:ascii="Times New Roman" w:hAnsi="Times New Roman" w:cs="Times New Roman"/>
                <w:sz w:val="20"/>
                <w:szCs w:val="20"/>
              </w:rPr>
              <w:t xml:space="preserve"> -  Заступник декана факультету сестринської справи, Університету медицини та фармації «Victor Babeș», м. Тімішоара, Румунія;</w:t>
            </w:r>
          </w:p>
          <w:p w14:paraId="38F67533" w14:textId="77777777" w:rsidR="00720201" w:rsidRPr="004363C1" w:rsidRDefault="00720201" w:rsidP="00720201">
            <w:pPr>
              <w:rPr>
                <w:rFonts w:ascii="Times New Roman" w:hAnsi="Times New Roman" w:cs="Times New Roman"/>
                <w:sz w:val="20"/>
                <w:szCs w:val="20"/>
              </w:rPr>
            </w:pPr>
            <w:r w:rsidRPr="004363C1">
              <w:rPr>
                <w:rFonts w:ascii="Times New Roman" w:hAnsi="Times New Roman" w:cs="Times New Roman"/>
                <w:sz w:val="20"/>
                <w:szCs w:val="20"/>
              </w:rPr>
              <w:t>Професор Університету медицини та фармації «Victor Babeș», м. Тімішоара, Румунія;</w:t>
            </w:r>
          </w:p>
          <w:p w14:paraId="61FAEDE8" w14:textId="77777777" w:rsidR="00720201" w:rsidRPr="004363C1" w:rsidRDefault="00720201" w:rsidP="00720201">
            <w:pPr>
              <w:rPr>
                <w:rFonts w:ascii="Times New Roman" w:hAnsi="Times New Roman" w:cs="Times New Roman"/>
                <w:sz w:val="20"/>
                <w:szCs w:val="20"/>
              </w:rPr>
            </w:pPr>
            <w:r w:rsidRPr="004363C1">
              <w:rPr>
                <w:rFonts w:ascii="Times New Roman" w:hAnsi="Times New Roman" w:cs="Times New Roman"/>
                <w:sz w:val="20"/>
                <w:szCs w:val="20"/>
              </w:rPr>
              <w:t>Лікар рівня Primary physician, Medlife, м. Тімішоара;</w:t>
            </w:r>
          </w:p>
          <w:p w14:paraId="7285C8F3" w14:textId="77777777" w:rsidR="00720201" w:rsidRPr="004363C1" w:rsidRDefault="00720201" w:rsidP="00720201">
            <w:pPr>
              <w:rPr>
                <w:rFonts w:ascii="Times New Roman" w:hAnsi="Times New Roman" w:cs="Times New Roman"/>
                <w:sz w:val="20"/>
                <w:szCs w:val="20"/>
              </w:rPr>
            </w:pPr>
            <w:r w:rsidRPr="004363C1">
              <w:rPr>
                <w:rFonts w:ascii="Times New Roman" w:hAnsi="Times New Roman" w:cs="Times New Roman"/>
                <w:sz w:val="20"/>
                <w:szCs w:val="20"/>
              </w:rPr>
              <w:t>Лікар рівня Primary physician, дитяча клінічна лікарня невідкладної допомоги «Louis Țurcanu», м. Тімішоара, Румунія;</w:t>
            </w:r>
          </w:p>
          <w:p w14:paraId="6F1054E0" w14:textId="117B1328" w:rsidR="00E651D6" w:rsidRPr="004363C1" w:rsidRDefault="00720201" w:rsidP="00720201">
            <w:pPr>
              <w:rPr>
                <w:rFonts w:ascii="Times New Roman" w:hAnsi="Times New Roman" w:cs="Times New Roman"/>
                <w:b/>
                <w:bCs/>
                <w:sz w:val="20"/>
                <w:szCs w:val="20"/>
              </w:rPr>
            </w:pPr>
            <w:r w:rsidRPr="004363C1">
              <w:rPr>
                <w:rFonts w:ascii="Times New Roman" w:hAnsi="Times New Roman" w:cs="Times New Roman"/>
                <w:b/>
                <w:bCs/>
                <w:sz w:val="20"/>
                <w:szCs w:val="20"/>
              </w:rPr>
              <w:t>Команда  ICAP</w:t>
            </w:r>
          </w:p>
        </w:tc>
      </w:tr>
      <w:tr w:rsidR="004363C1" w:rsidRPr="00720201" w14:paraId="1FFE749B" w14:textId="77777777" w:rsidTr="00733F4C">
        <w:tc>
          <w:tcPr>
            <w:tcW w:w="3223" w:type="dxa"/>
            <w:vMerge/>
          </w:tcPr>
          <w:p w14:paraId="0E61E07E" w14:textId="77777777" w:rsidR="004363C1" w:rsidRPr="00720201" w:rsidRDefault="004363C1" w:rsidP="004363C1">
            <w:pPr>
              <w:rPr>
                <w:rFonts w:ascii="Times New Roman" w:hAnsi="Times New Roman" w:cs="Times New Roman"/>
                <w:sz w:val="20"/>
                <w:szCs w:val="20"/>
              </w:rPr>
            </w:pPr>
          </w:p>
        </w:tc>
        <w:tc>
          <w:tcPr>
            <w:tcW w:w="4179" w:type="dxa"/>
          </w:tcPr>
          <w:p w14:paraId="5BEDE896" w14:textId="10CDA698" w:rsidR="004363C1" w:rsidRPr="00720201" w:rsidRDefault="004363C1" w:rsidP="004363C1">
            <w:pPr>
              <w:rPr>
                <w:rFonts w:ascii="Times New Roman" w:hAnsi="Times New Roman" w:cs="Times New Roman"/>
                <w:sz w:val="20"/>
                <w:szCs w:val="20"/>
              </w:rPr>
            </w:pPr>
            <w:r w:rsidRPr="00720201">
              <w:rPr>
                <w:rFonts w:ascii="Times New Roman" w:hAnsi="Times New Roman" w:cs="Times New Roman"/>
                <w:sz w:val="20"/>
                <w:szCs w:val="20"/>
              </w:rPr>
              <w:t>16:00 – 16:30 Презентації медичних закладів: наступні практичні кроки для покращення співпраці та реагування на антибіотикорезистентність.</w:t>
            </w:r>
          </w:p>
        </w:tc>
        <w:tc>
          <w:tcPr>
            <w:tcW w:w="3446" w:type="dxa"/>
          </w:tcPr>
          <w:p w14:paraId="29875195" w14:textId="77777777" w:rsidR="004363C1" w:rsidRPr="004363C1" w:rsidRDefault="004363C1" w:rsidP="004363C1">
            <w:pPr>
              <w:rPr>
                <w:rFonts w:ascii="Times New Roman" w:hAnsi="Times New Roman" w:cs="Times New Roman"/>
                <w:sz w:val="20"/>
                <w:szCs w:val="20"/>
              </w:rPr>
            </w:pPr>
            <w:r w:rsidRPr="004363C1">
              <w:rPr>
                <w:rFonts w:ascii="Times New Roman" w:hAnsi="Times New Roman" w:cs="Times New Roman"/>
                <w:b/>
                <w:bCs/>
                <w:sz w:val="20"/>
                <w:szCs w:val="20"/>
              </w:rPr>
              <w:t>Луль Рака</w:t>
            </w:r>
            <w:r w:rsidRPr="004363C1">
              <w:rPr>
                <w:rFonts w:ascii="Times New Roman" w:hAnsi="Times New Roman" w:cs="Times New Roman"/>
                <w:sz w:val="20"/>
                <w:szCs w:val="20"/>
              </w:rPr>
              <w:t xml:space="preserve"> - </w:t>
            </w:r>
          </w:p>
          <w:p w14:paraId="47518E3B" w14:textId="77777777" w:rsidR="004363C1" w:rsidRPr="004363C1" w:rsidRDefault="004363C1" w:rsidP="004363C1">
            <w:pPr>
              <w:rPr>
                <w:rFonts w:ascii="Times New Roman" w:hAnsi="Times New Roman" w:cs="Times New Roman"/>
                <w:sz w:val="20"/>
                <w:szCs w:val="20"/>
              </w:rPr>
            </w:pPr>
            <w:r w:rsidRPr="004363C1">
              <w:rPr>
                <w:rFonts w:ascii="Times New Roman" w:hAnsi="Times New Roman" w:cs="Times New Roman"/>
                <w:sz w:val="20"/>
                <w:szCs w:val="20"/>
              </w:rPr>
              <w:t>Професор медичної мікробіології та інфекційного контролю, Медичний факультет Університету Приштини «Hasan Prishtina», Косово.</w:t>
            </w:r>
          </w:p>
          <w:p w14:paraId="1ECA43C1" w14:textId="77777777" w:rsidR="004363C1" w:rsidRPr="004363C1" w:rsidRDefault="004363C1" w:rsidP="004363C1">
            <w:pPr>
              <w:rPr>
                <w:rFonts w:ascii="Times New Roman" w:hAnsi="Times New Roman" w:cs="Times New Roman"/>
                <w:sz w:val="20"/>
                <w:szCs w:val="20"/>
              </w:rPr>
            </w:pPr>
            <w:r w:rsidRPr="004363C1">
              <w:rPr>
                <w:rFonts w:ascii="Times New Roman" w:hAnsi="Times New Roman" w:cs="Times New Roman"/>
                <w:sz w:val="20"/>
                <w:szCs w:val="20"/>
              </w:rPr>
              <w:t>Директор Національної програми з антимікробної резистентності та інфекцій, пов’язаних із наданням медичної допомоги, Національний інститут громадського здоров’я та Міністерства охорони здоров’я, Косово.</w:t>
            </w:r>
          </w:p>
          <w:p w14:paraId="5096002E" w14:textId="77777777" w:rsidR="004363C1" w:rsidRPr="004363C1" w:rsidRDefault="004363C1" w:rsidP="004363C1">
            <w:pPr>
              <w:rPr>
                <w:rFonts w:ascii="Times New Roman" w:hAnsi="Times New Roman" w:cs="Times New Roman"/>
                <w:sz w:val="20"/>
                <w:szCs w:val="20"/>
              </w:rPr>
            </w:pPr>
            <w:r w:rsidRPr="004363C1">
              <w:rPr>
                <w:rFonts w:ascii="Times New Roman" w:hAnsi="Times New Roman" w:cs="Times New Roman"/>
                <w:sz w:val="20"/>
                <w:szCs w:val="20"/>
              </w:rPr>
              <w:t>Голова Національної програми з антимікробної резистентності та директор Національного комітету з профілактики і контролю госпітальних інфекцій, МОЗ Косова.</w:t>
            </w:r>
          </w:p>
          <w:p w14:paraId="2591BFFA" w14:textId="77777777" w:rsidR="004363C1" w:rsidRPr="004363C1" w:rsidRDefault="004363C1" w:rsidP="004363C1">
            <w:pPr>
              <w:rPr>
                <w:rFonts w:ascii="Times New Roman" w:hAnsi="Times New Roman" w:cs="Times New Roman"/>
                <w:sz w:val="20"/>
                <w:szCs w:val="20"/>
              </w:rPr>
            </w:pPr>
            <w:r w:rsidRPr="004363C1">
              <w:rPr>
                <w:rFonts w:ascii="Times New Roman" w:hAnsi="Times New Roman" w:cs="Times New Roman"/>
                <w:b/>
                <w:bCs/>
                <w:sz w:val="20"/>
                <w:szCs w:val="20"/>
              </w:rPr>
              <w:t>Флорін Хорхат</w:t>
            </w:r>
            <w:r w:rsidRPr="004363C1">
              <w:rPr>
                <w:rFonts w:ascii="Times New Roman" w:hAnsi="Times New Roman" w:cs="Times New Roman"/>
                <w:sz w:val="20"/>
                <w:szCs w:val="20"/>
              </w:rPr>
              <w:t xml:space="preserve"> -  Заступник декана факультету сестринської справи, </w:t>
            </w:r>
            <w:r w:rsidRPr="004363C1">
              <w:rPr>
                <w:rFonts w:ascii="Times New Roman" w:hAnsi="Times New Roman" w:cs="Times New Roman"/>
                <w:sz w:val="20"/>
                <w:szCs w:val="20"/>
              </w:rPr>
              <w:lastRenderedPageBreak/>
              <w:t>Університету медицини та фармації «Victor Babeș», м. Тімішоара, Румунія;</w:t>
            </w:r>
          </w:p>
          <w:p w14:paraId="637E966F" w14:textId="77777777" w:rsidR="004363C1" w:rsidRPr="004363C1" w:rsidRDefault="004363C1" w:rsidP="004363C1">
            <w:pPr>
              <w:rPr>
                <w:rFonts w:ascii="Times New Roman" w:hAnsi="Times New Roman" w:cs="Times New Roman"/>
                <w:sz w:val="20"/>
                <w:szCs w:val="20"/>
              </w:rPr>
            </w:pPr>
            <w:r w:rsidRPr="004363C1">
              <w:rPr>
                <w:rFonts w:ascii="Times New Roman" w:hAnsi="Times New Roman" w:cs="Times New Roman"/>
                <w:sz w:val="20"/>
                <w:szCs w:val="20"/>
              </w:rPr>
              <w:t>Професор Університету медицини та фармації «Victor Babeș», м. Тімішоара, Румунія;</w:t>
            </w:r>
          </w:p>
          <w:p w14:paraId="0A5E1E82" w14:textId="77777777" w:rsidR="004363C1" w:rsidRPr="004363C1" w:rsidRDefault="004363C1" w:rsidP="004363C1">
            <w:pPr>
              <w:rPr>
                <w:rFonts w:ascii="Times New Roman" w:hAnsi="Times New Roman" w:cs="Times New Roman"/>
                <w:sz w:val="20"/>
                <w:szCs w:val="20"/>
              </w:rPr>
            </w:pPr>
            <w:r w:rsidRPr="004363C1">
              <w:rPr>
                <w:rFonts w:ascii="Times New Roman" w:hAnsi="Times New Roman" w:cs="Times New Roman"/>
                <w:sz w:val="20"/>
                <w:szCs w:val="20"/>
              </w:rPr>
              <w:t>Лікар рівня Primary physician, Medlife, м. Тімішоара;</w:t>
            </w:r>
          </w:p>
          <w:p w14:paraId="57C51035" w14:textId="77777777" w:rsidR="004363C1" w:rsidRPr="004363C1" w:rsidRDefault="004363C1" w:rsidP="004363C1">
            <w:pPr>
              <w:rPr>
                <w:rFonts w:ascii="Times New Roman" w:hAnsi="Times New Roman" w:cs="Times New Roman"/>
                <w:sz w:val="20"/>
                <w:szCs w:val="20"/>
              </w:rPr>
            </w:pPr>
            <w:r w:rsidRPr="004363C1">
              <w:rPr>
                <w:rFonts w:ascii="Times New Roman" w:hAnsi="Times New Roman" w:cs="Times New Roman"/>
                <w:sz w:val="20"/>
                <w:szCs w:val="20"/>
              </w:rPr>
              <w:t>Лікар рівня Primary physician, дитяча клінічна лікарня невідкладної допомоги «Louis Țurcanu», м. Тімішоара, Румунія;</w:t>
            </w:r>
          </w:p>
          <w:p w14:paraId="51009FC7" w14:textId="3E0B96D3" w:rsidR="004363C1" w:rsidRPr="00720201" w:rsidRDefault="004363C1" w:rsidP="004363C1">
            <w:pPr>
              <w:rPr>
                <w:rFonts w:ascii="Times New Roman" w:hAnsi="Times New Roman" w:cs="Times New Roman"/>
                <w:sz w:val="20"/>
                <w:szCs w:val="20"/>
              </w:rPr>
            </w:pPr>
            <w:r w:rsidRPr="004363C1">
              <w:rPr>
                <w:rFonts w:ascii="Times New Roman" w:hAnsi="Times New Roman" w:cs="Times New Roman"/>
                <w:b/>
                <w:bCs/>
                <w:sz w:val="20"/>
                <w:szCs w:val="20"/>
              </w:rPr>
              <w:t>Команда  ICAP</w:t>
            </w:r>
          </w:p>
        </w:tc>
      </w:tr>
      <w:tr w:rsidR="004363C1" w:rsidRPr="00720201" w14:paraId="75D4C752" w14:textId="77777777" w:rsidTr="00733F4C">
        <w:tc>
          <w:tcPr>
            <w:tcW w:w="3223" w:type="dxa"/>
          </w:tcPr>
          <w:p w14:paraId="26E6E123" w14:textId="77777777" w:rsidR="004363C1" w:rsidRPr="00720201" w:rsidRDefault="004363C1" w:rsidP="004363C1">
            <w:pPr>
              <w:rPr>
                <w:rFonts w:ascii="Times New Roman" w:hAnsi="Times New Roman" w:cs="Times New Roman"/>
                <w:sz w:val="20"/>
                <w:szCs w:val="20"/>
              </w:rPr>
            </w:pPr>
          </w:p>
        </w:tc>
        <w:tc>
          <w:tcPr>
            <w:tcW w:w="4179" w:type="dxa"/>
          </w:tcPr>
          <w:p w14:paraId="0257B770" w14:textId="1E88C004" w:rsidR="004363C1" w:rsidRPr="00720201" w:rsidRDefault="004363C1" w:rsidP="004363C1">
            <w:pPr>
              <w:tabs>
                <w:tab w:val="center" w:pos="1981"/>
              </w:tabs>
              <w:rPr>
                <w:rFonts w:ascii="Times New Roman" w:hAnsi="Times New Roman" w:cs="Times New Roman"/>
                <w:sz w:val="20"/>
                <w:szCs w:val="20"/>
              </w:rPr>
            </w:pPr>
            <w:r w:rsidRPr="00720201">
              <w:rPr>
                <w:rFonts w:ascii="Times New Roman" w:hAnsi="Times New Roman" w:cs="Times New Roman"/>
                <w:sz w:val="20"/>
                <w:szCs w:val="20"/>
              </w:rPr>
              <w:t xml:space="preserve">16:30 – 17:00 Заключна дискусія. </w:t>
            </w:r>
          </w:p>
        </w:tc>
        <w:tc>
          <w:tcPr>
            <w:tcW w:w="3446" w:type="dxa"/>
          </w:tcPr>
          <w:p w14:paraId="7A24EE3E" w14:textId="77777777" w:rsidR="004363C1" w:rsidRPr="00720201" w:rsidRDefault="004363C1" w:rsidP="004363C1">
            <w:pPr>
              <w:rPr>
                <w:rFonts w:ascii="Times New Roman" w:hAnsi="Times New Roman" w:cs="Times New Roman"/>
                <w:sz w:val="20"/>
                <w:szCs w:val="20"/>
              </w:rPr>
            </w:pPr>
          </w:p>
        </w:tc>
      </w:tr>
      <w:tr w:rsidR="004363C1" w:rsidRPr="00720201" w14:paraId="57924ADF" w14:textId="77777777" w:rsidTr="00733F4C">
        <w:tc>
          <w:tcPr>
            <w:tcW w:w="3223" w:type="dxa"/>
          </w:tcPr>
          <w:p w14:paraId="48870EA6" w14:textId="6164A7E2" w:rsidR="004363C1" w:rsidRPr="00720201" w:rsidRDefault="004363C1" w:rsidP="004363C1">
            <w:pPr>
              <w:rPr>
                <w:rFonts w:ascii="Times New Roman" w:hAnsi="Times New Roman" w:cs="Times New Roman"/>
                <w:sz w:val="20"/>
                <w:szCs w:val="20"/>
              </w:rPr>
            </w:pPr>
            <w:r w:rsidRPr="00720201">
              <w:rPr>
                <w:rFonts w:ascii="Times New Roman" w:hAnsi="Times New Roman" w:cs="Times New Roman"/>
                <w:sz w:val="20"/>
                <w:szCs w:val="20"/>
              </w:rPr>
              <w:t>Час завершення</w:t>
            </w:r>
          </w:p>
        </w:tc>
        <w:tc>
          <w:tcPr>
            <w:tcW w:w="4179" w:type="dxa"/>
            <w:vAlign w:val="center"/>
          </w:tcPr>
          <w:p w14:paraId="0049E0A2" w14:textId="1BCCE5B3" w:rsidR="004363C1" w:rsidRPr="00720201" w:rsidRDefault="004363C1" w:rsidP="004363C1">
            <w:pPr>
              <w:rPr>
                <w:rFonts w:ascii="Times New Roman" w:hAnsi="Times New Roman" w:cs="Times New Roman"/>
                <w:sz w:val="20"/>
                <w:szCs w:val="20"/>
              </w:rPr>
            </w:pPr>
            <w:r w:rsidRPr="00720201">
              <w:rPr>
                <w:rFonts w:ascii="Times New Roman" w:hAnsi="Times New Roman" w:cs="Times New Roman"/>
                <w:sz w:val="20"/>
                <w:szCs w:val="20"/>
              </w:rPr>
              <w:t>17:00-23:59  ТЕСТОВИЙ КОНТРОЛЬ</w:t>
            </w:r>
          </w:p>
        </w:tc>
        <w:tc>
          <w:tcPr>
            <w:tcW w:w="3446" w:type="dxa"/>
          </w:tcPr>
          <w:p w14:paraId="2D3B50AA" w14:textId="77777777" w:rsidR="004363C1" w:rsidRPr="00720201" w:rsidRDefault="004363C1" w:rsidP="004363C1">
            <w:pPr>
              <w:rPr>
                <w:rFonts w:ascii="Times New Roman" w:hAnsi="Times New Roman" w:cs="Times New Roman"/>
                <w:sz w:val="20"/>
                <w:szCs w:val="20"/>
              </w:rPr>
            </w:pPr>
          </w:p>
        </w:tc>
      </w:tr>
    </w:tbl>
    <w:p w14:paraId="0DDBFFDE" w14:textId="77777777" w:rsidR="001300BD" w:rsidRDefault="001300BD" w:rsidP="003D7AAB">
      <w:pPr>
        <w:jc w:val="center"/>
        <w:rPr>
          <w:rFonts w:ascii="Times New Roman" w:hAnsi="Times New Roman" w:cs="Times New Roman"/>
          <w:sz w:val="28"/>
          <w:szCs w:val="28"/>
        </w:rPr>
      </w:pPr>
    </w:p>
    <w:p w14:paraId="5BEBFA61" w14:textId="77777777" w:rsidR="001300BD" w:rsidRDefault="001300BD" w:rsidP="003D7AAB">
      <w:pPr>
        <w:jc w:val="center"/>
        <w:rPr>
          <w:rFonts w:ascii="Times New Roman" w:hAnsi="Times New Roman" w:cs="Times New Roman"/>
          <w:sz w:val="28"/>
          <w:szCs w:val="28"/>
        </w:rPr>
      </w:pPr>
    </w:p>
    <w:p w14:paraId="51491844" w14:textId="77777777" w:rsidR="00720201" w:rsidRPr="00720201" w:rsidRDefault="00720201" w:rsidP="00720201">
      <w:pPr>
        <w:jc w:val="center"/>
        <w:rPr>
          <w:rFonts w:ascii="Times New Roman" w:hAnsi="Times New Roman" w:cs="Times New Roman"/>
          <w:sz w:val="28"/>
          <w:szCs w:val="28"/>
        </w:rPr>
      </w:pPr>
    </w:p>
    <w:p w14:paraId="013C5606" w14:textId="77777777" w:rsidR="00E876F9" w:rsidRPr="003D7AAB" w:rsidRDefault="00E876F9" w:rsidP="003D7AAB">
      <w:pPr>
        <w:jc w:val="center"/>
        <w:rPr>
          <w:rFonts w:ascii="Times New Roman" w:hAnsi="Times New Roman" w:cs="Times New Roman"/>
          <w:sz w:val="28"/>
          <w:szCs w:val="28"/>
        </w:rPr>
      </w:pPr>
    </w:p>
    <w:sectPr w:rsidR="00E876F9" w:rsidRPr="003D7A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F72BF"/>
    <w:multiLevelType w:val="hybridMultilevel"/>
    <w:tmpl w:val="CFAEC93C"/>
    <w:lvl w:ilvl="0" w:tplc="2154DE0A">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C05"/>
    <w:rsid w:val="00013DC7"/>
    <w:rsid w:val="00016B2D"/>
    <w:rsid w:val="00026BBA"/>
    <w:rsid w:val="00044896"/>
    <w:rsid w:val="000E1985"/>
    <w:rsid w:val="00122172"/>
    <w:rsid w:val="001223FD"/>
    <w:rsid w:val="001300BD"/>
    <w:rsid w:val="00140887"/>
    <w:rsid w:val="00140D2D"/>
    <w:rsid w:val="00147C37"/>
    <w:rsid w:val="001501F8"/>
    <w:rsid w:val="001B175C"/>
    <w:rsid w:val="001D1656"/>
    <w:rsid w:val="002910E5"/>
    <w:rsid w:val="002B1204"/>
    <w:rsid w:val="002D7413"/>
    <w:rsid w:val="003440C9"/>
    <w:rsid w:val="003C5C05"/>
    <w:rsid w:val="003C5E40"/>
    <w:rsid w:val="003D7AAB"/>
    <w:rsid w:val="004363C1"/>
    <w:rsid w:val="00486257"/>
    <w:rsid w:val="004C07A1"/>
    <w:rsid w:val="00507ED9"/>
    <w:rsid w:val="00542BF0"/>
    <w:rsid w:val="005439F5"/>
    <w:rsid w:val="005C6D9E"/>
    <w:rsid w:val="006345DD"/>
    <w:rsid w:val="00642A89"/>
    <w:rsid w:val="0067366A"/>
    <w:rsid w:val="00692FB9"/>
    <w:rsid w:val="00720201"/>
    <w:rsid w:val="0073021B"/>
    <w:rsid w:val="00733F4C"/>
    <w:rsid w:val="007D6F89"/>
    <w:rsid w:val="007E06C8"/>
    <w:rsid w:val="00835337"/>
    <w:rsid w:val="008553B2"/>
    <w:rsid w:val="008607EF"/>
    <w:rsid w:val="00860D1A"/>
    <w:rsid w:val="00873B2A"/>
    <w:rsid w:val="008962B3"/>
    <w:rsid w:val="008A0895"/>
    <w:rsid w:val="008D5262"/>
    <w:rsid w:val="008D620D"/>
    <w:rsid w:val="00957519"/>
    <w:rsid w:val="00996878"/>
    <w:rsid w:val="009A247F"/>
    <w:rsid w:val="00A1253A"/>
    <w:rsid w:val="00A1265D"/>
    <w:rsid w:val="00A65878"/>
    <w:rsid w:val="00A67F50"/>
    <w:rsid w:val="00AD4DEC"/>
    <w:rsid w:val="00AD6642"/>
    <w:rsid w:val="00B47789"/>
    <w:rsid w:val="00B75A0E"/>
    <w:rsid w:val="00BA11DC"/>
    <w:rsid w:val="00BC120A"/>
    <w:rsid w:val="00BE7761"/>
    <w:rsid w:val="00C43FD4"/>
    <w:rsid w:val="00C60E1A"/>
    <w:rsid w:val="00C94411"/>
    <w:rsid w:val="00CA561E"/>
    <w:rsid w:val="00CD0560"/>
    <w:rsid w:val="00CE268D"/>
    <w:rsid w:val="00DA2984"/>
    <w:rsid w:val="00DB15CA"/>
    <w:rsid w:val="00DB2953"/>
    <w:rsid w:val="00E13B93"/>
    <w:rsid w:val="00E1639C"/>
    <w:rsid w:val="00E24120"/>
    <w:rsid w:val="00E62FD0"/>
    <w:rsid w:val="00E651D6"/>
    <w:rsid w:val="00E876F9"/>
    <w:rsid w:val="00EA3C33"/>
    <w:rsid w:val="00EC53A3"/>
    <w:rsid w:val="00ED1871"/>
    <w:rsid w:val="00ED357B"/>
    <w:rsid w:val="00EE6C42"/>
    <w:rsid w:val="00F00E94"/>
    <w:rsid w:val="00F52590"/>
    <w:rsid w:val="00F55281"/>
    <w:rsid w:val="00F676AE"/>
    <w:rsid w:val="00F76653"/>
    <w:rsid w:val="00FE0EAE"/>
    <w:rsid w:val="00FE36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0A097"/>
  <w15:chartTrackingRefBased/>
  <w15:docId w15:val="{6506840E-DA5E-4CE9-9269-976E2337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7A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D7AAB"/>
    <w:pPr>
      <w:ind w:left="720"/>
      <w:contextualSpacing/>
    </w:pPr>
  </w:style>
  <w:style w:type="character" w:styleId="a5">
    <w:name w:val="Hyperlink"/>
    <w:basedOn w:val="a0"/>
    <w:uiPriority w:val="99"/>
    <w:unhideWhenUsed/>
    <w:rsid w:val="001300BD"/>
    <w:rPr>
      <w:color w:val="0563C1" w:themeColor="hyperlink"/>
      <w:u w:val="single"/>
    </w:rPr>
  </w:style>
  <w:style w:type="character" w:customStyle="1" w:styleId="1">
    <w:name w:val="Незакрита згадка1"/>
    <w:basedOn w:val="a0"/>
    <w:uiPriority w:val="99"/>
    <w:semiHidden/>
    <w:unhideWhenUsed/>
    <w:rsid w:val="001300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E06D2-C13A-4DB9-8237-C1D7592A9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Pages>
  <Words>7628</Words>
  <Characters>4349</Characters>
  <Application>Microsoft Office Word</Application>
  <DocSecurity>0</DocSecurity>
  <Lines>36</Lines>
  <Paragraphs>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Humenna</cp:lastModifiedBy>
  <cp:revision>60</cp:revision>
  <cp:lastPrinted>2026-07-14T07:19:00Z</cp:lastPrinted>
  <dcterms:created xsi:type="dcterms:W3CDTF">2023-11-17T09:45:00Z</dcterms:created>
  <dcterms:modified xsi:type="dcterms:W3CDTF">2026-07-14T09:39:00Z</dcterms:modified>
</cp:coreProperties>
</file>